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C41AD7">
              <w:rPr>
                <w:sz w:val="22"/>
              </w:rPr>
              <w:t xml:space="preserve">Name of </w:t>
            </w:r>
            <w:r w:rsidR="00617F90">
              <w:rPr>
                <w:sz w:val="22"/>
              </w:rPr>
              <w:t>the C</w:t>
            </w:r>
            <w:r w:rsidRPr="00C41AD7">
              <w:rPr>
                <w:sz w:val="22"/>
              </w:rPr>
              <w:t>ertificate</w:t>
            </w:r>
            <w:r>
              <w:rPr>
                <w:sz w:val="22"/>
              </w:rPr>
              <w:t>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3359AB"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6C27A7" w:rsidP="00557286">
            <w:pPr>
              <w:pStyle w:val="Maintext"/>
              <w:tabs>
                <w:tab w:val="left" w:pos="-1271"/>
              </w:tabs>
              <w:spacing w:before="120" w:after="120"/>
              <w:rPr>
                <w:sz w:val="24"/>
              </w:rPr>
            </w:pPr>
            <w:r>
              <w:rPr>
                <w:color w:val="auto"/>
                <w:sz w:val="22"/>
              </w:rPr>
              <w:t>Field of study 2950 M nutrition consultancy</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617F90">
              <w:rPr>
                <w:sz w:val="22"/>
              </w:rPr>
              <w:t>Translated title of the Certificate</w:t>
            </w:r>
            <w:r w:rsidR="00617F90">
              <w:rPr>
                <w:sz w:val="24"/>
                <w:vertAlign w:val="superscript"/>
              </w:rPr>
              <w:t xml:space="preserv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3359AB"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902931">
              <w:tab/>
            </w:r>
            <w:r w:rsidR="00902931">
              <w:tab/>
            </w:r>
          </w:p>
        </w:tc>
      </w:tr>
      <w:tr w:rsidR="003D33FB" w:rsidRPr="0083124D" w:rsidTr="00557286">
        <w:trPr>
          <w:trHeight w:val="183"/>
        </w:trPr>
        <w:tc>
          <w:tcPr>
            <w:tcW w:w="10211" w:type="dxa"/>
            <w:shd w:val="clear" w:color="auto" w:fill="auto"/>
          </w:tcPr>
          <w:p w:rsidR="003218A7" w:rsidRPr="0083124D" w:rsidRDefault="00617F90" w:rsidP="00EA57A7">
            <w:pPr>
              <w:pStyle w:val="Maintext"/>
              <w:tabs>
                <w:tab w:val="left" w:pos="-1129"/>
                <w:tab w:val="left" w:pos="1717"/>
              </w:tabs>
              <w:spacing w:before="120" w:after="120"/>
              <w:ind w:left="426"/>
              <w:rPr>
                <w:noProof/>
                <w:sz w:val="24"/>
              </w:rPr>
            </w:pPr>
            <w:r>
              <w:rPr>
                <w:color w:val="auto"/>
                <w:sz w:val="22"/>
                <w:szCs w:val="16"/>
                <w:lang w:val="sk-SK"/>
              </w:rPr>
              <w:t>Študijný odbor 2950 M poradenstvo vo výžive</w:t>
            </w:r>
            <w:r>
              <w:rPr>
                <w:color w:val="auto"/>
                <w:sz w:val="22"/>
              </w:rPr>
              <w:t xml:space="preserve"> </w:t>
            </w:r>
            <w:r w:rsidR="00EA57A7">
              <w:rPr>
                <w:color w:val="auto"/>
                <w:sz w:val="22"/>
              </w:rPr>
              <w:t>(</w:t>
            </w:r>
            <w:r>
              <w:rPr>
                <w:color w:val="auto"/>
                <w:sz w:val="22"/>
              </w:rPr>
              <w:t>sk</w:t>
            </w:r>
            <w:r w:rsidR="00EA57A7">
              <w:rPr>
                <w:color w:val="auto"/>
                <w:sz w:val="22"/>
              </w:rPr>
              <w:t>)</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617F90">
              <w:rPr>
                <w:sz w:val="22"/>
              </w:rPr>
              <w:t>Profile of skills and competences</w:t>
            </w:r>
          </w:p>
        </w:tc>
      </w:tr>
      <w:tr w:rsidR="003D33FB" w:rsidRPr="0083124D" w:rsidTr="00557286">
        <w:trPr>
          <w:trHeight w:val="113"/>
        </w:trPr>
        <w:tc>
          <w:tcPr>
            <w:tcW w:w="10211" w:type="dxa"/>
            <w:shd w:val="clear" w:color="auto" w:fill="auto"/>
          </w:tcPr>
          <w:p w:rsidR="003D33FB" w:rsidRPr="0083124D" w:rsidRDefault="003359AB"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rsidTr="00557286">
        <w:trPr>
          <w:trHeight w:val="338"/>
        </w:trPr>
        <w:tc>
          <w:tcPr>
            <w:tcW w:w="10211" w:type="dxa"/>
            <w:shd w:val="clear" w:color="auto" w:fill="auto"/>
          </w:tcPr>
          <w:p w:rsidR="003218A7" w:rsidRPr="00D01237" w:rsidRDefault="0056298A"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rsidR="006C27A7" w:rsidRPr="006C27A7" w:rsidRDefault="006C27A7" w:rsidP="006C27A7">
            <w:pPr>
              <w:pStyle w:val="subtitleblue"/>
              <w:numPr>
                <w:ilvl w:val="0"/>
                <w:numId w:val="6"/>
              </w:numPr>
              <w:tabs>
                <w:tab w:val="left" w:pos="-1413"/>
              </w:tabs>
              <w:spacing w:before="60"/>
              <w:ind w:left="851" w:hanging="283"/>
              <w:rPr>
                <w:color w:val="auto"/>
                <w:sz w:val="19"/>
                <w:szCs w:val="19"/>
              </w:rPr>
            </w:pPr>
            <w:r>
              <w:rPr>
                <w:color w:val="auto"/>
                <w:sz w:val="19"/>
              </w:rPr>
              <w:t xml:space="preserve"> apply theoretical knowledge in the field of human nutrition and health science to practical activities,</w:t>
            </w:r>
          </w:p>
          <w:p w:rsidR="006C27A7" w:rsidRPr="006C27A7" w:rsidRDefault="006C27A7" w:rsidP="006C27A7">
            <w:pPr>
              <w:pStyle w:val="subtitleblue"/>
              <w:numPr>
                <w:ilvl w:val="0"/>
                <w:numId w:val="6"/>
              </w:numPr>
              <w:tabs>
                <w:tab w:val="left" w:pos="-1413"/>
              </w:tabs>
              <w:spacing w:before="60"/>
              <w:ind w:left="851" w:hanging="283"/>
              <w:rPr>
                <w:bCs/>
                <w:color w:val="auto"/>
                <w:sz w:val="19"/>
                <w:szCs w:val="19"/>
              </w:rPr>
            </w:pPr>
            <w:r>
              <w:rPr>
                <w:color w:val="auto"/>
                <w:sz w:val="19"/>
              </w:rPr>
              <w:t xml:space="preserve"> apply the principles of counselling in practice,</w:t>
            </w:r>
          </w:p>
          <w:p w:rsidR="006C27A7" w:rsidRPr="006C27A7" w:rsidRDefault="006C27A7" w:rsidP="006C27A7">
            <w:pPr>
              <w:pStyle w:val="subtitleblue"/>
              <w:numPr>
                <w:ilvl w:val="0"/>
                <w:numId w:val="6"/>
              </w:numPr>
              <w:tabs>
                <w:tab w:val="left" w:pos="-1413"/>
              </w:tabs>
              <w:spacing w:before="60"/>
              <w:ind w:left="851" w:hanging="283"/>
              <w:rPr>
                <w:bCs/>
                <w:color w:val="auto"/>
                <w:sz w:val="19"/>
                <w:szCs w:val="19"/>
              </w:rPr>
            </w:pPr>
            <w:r>
              <w:rPr>
                <w:color w:val="auto"/>
                <w:sz w:val="19"/>
              </w:rPr>
              <w:t xml:space="preserve"> perform counselling diagnostics of the client, </w:t>
            </w:r>
          </w:p>
          <w:p w:rsidR="006C27A7" w:rsidRPr="006C27A7" w:rsidRDefault="006C27A7" w:rsidP="006C27A7">
            <w:pPr>
              <w:pStyle w:val="subtitleblue"/>
              <w:numPr>
                <w:ilvl w:val="0"/>
                <w:numId w:val="6"/>
              </w:numPr>
              <w:tabs>
                <w:tab w:val="left" w:pos="-1413"/>
              </w:tabs>
              <w:spacing w:before="60"/>
              <w:ind w:left="851" w:hanging="283"/>
              <w:rPr>
                <w:bCs/>
                <w:color w:val="auto"/>
                <w:sz w:val="19"/>
                <w:szCs w:val="19"/>
              </w:rPr>
            </w:pPr>
            <w:r>
              <w:rPr>
                <w:color w:val="auto"/>
                <w:sz w:val="19"/>
              </w:rPr>
              <w:t xml:space="preserve"> teach the client to overcome stress and use appropriate relaxation techniques,</w:t>
            </w:r>
          </w:p>
          <w:p w:rsidR="006C27A7" w:rsidRPr="006C27A7" w:rsidRDefault="006C27A7" w:rsidP="006C27A7">
            <w:pPr>
              <w:pStyle w:val="subtitleblue"/>
              <w:numPr>
                <w:ilvl w:val="0"/>
                <w:numId w:val="6"/>
              </w:numPr>
              <w:tabs>
                <w:tab w:val="left" w:pos="-1413"/>
              </w:tabs>
              <w:spacing w:before="60"/>
              <w:ind w:left="709" w:hanging="141"/>
              <w:rPr>
                <w:bCs/>
                <w:color w:val="auto"/>
                <w:sz w:val="19"/>
                <w:szCs w:val="19"/>
              </w:rPr>
            </w:pPr>
            <w:r>
              <w:rPr>
                <w:color w:val="auto"/>
                <w:sz w:val="19"/>
              </w:rPr>
              <w:t xml:space="preserve"> compile and control nutrition programs for clients of different ages with different health conditions, physical conditions, levels of performances and work and physical activities, </w:t>
            </w:r>
          </w:p>
          <w:p w:rsidR="006C27A7" w:rsidRPr="006C27A7" w:rsidRDefault="006C27A7" w:rsidP="006C27A7">
            <w:pPr>
              <w:pStyle w:val="subtitleblue"/>
              <w:numPr>
                <w:ilvl w:val="0"/>
                <w:numId w:val="6"/>
              </w:numPr>
              <w:tabs>
                <w:tab w:val="left" w:pos="-1413"/>
              </w:tabs>
              <w:spacing w:before="60"/>
              <w:ind w:left="851" w:hanging="283"/>
              <w:rPr>
                <w:bCs/>
                <w:color w:val="auto"/>
                <w:sz w:val="19"/>
                <w:szCs w:val="19"/>
              </w:rPr>
            </w:pPr>
            <w:r>
              <w:rPr>
                <w:color w:val="auto"/>
                <w:sz w:val="19"/>
              </w:rPr>
              <w:t xml:space="preserve"> propose suitable nutritional supplements in the nutrition program,</w:t>
            </w:r>
          </w:p>
          <w:p w:rsidR="006C27A7" w:rsidRPr="006C27A7" w:rsidRDefault="006C27A7" w:rsidP="006C27A7">
            <w:pPr>
              <w:pStyle w:val="subtitleblue"/>
              <w:numPr>
                <w:ilvl w:val="0"/>
                <w:numId w:val="6"/>
              </w:numPr>
              <w:tabs>
                <w:tab w:val="left" w:pos="-1413"/>
              </w:tabs>
              <w:spacing w:before="60"/>
              <w:ind w:left="709" w:hanging="141"/>
              <w:rPr>
                <w:bCs/>
                <w:color w:val="auto"/>
                <w:sz w:val="19"/>
                <w:szCs w:val="19"/>
              </w:rPr>
            </w:pPr>
            <w:r>
              <w:rPr>
                <w:color w:val="auto"/>
                <w:sz w:val="19"/>
              </w:rPr>
              <w:t xml:space="preserve"> compile exercise programs for various clients from various professions in compliance with the principles of a healthy lifestyle, follow up with them and adjust them individually,</w:t>
            </w:r>
          </w:p>
          <w:p w:rsidR="006C27A7" w:rsidRPr="006C27A7" w:rsidRDefault="006C27A7" w:rsidP="006C27A7">
            <w:pPr>
              <w:pStyle w:val="subtitleblue"/>
              <w:numPr>
                <w:ilvl w:val="0"/>
                <w:numId w:val="6"/>
              </w:numPr>
              <w:tabs>
                <w:tab w:val="left" w:pos="-1413"/>
              </w:tabs>
              <w:spacing w:before="60"/>
              <w:ind w:left="709" w:hanging="141"/>
              <w:rPr>
                <w:bCs/>
                <w:color w:val="auto"/>
                <w:sz w:val="19"/>
                <w:szCs w:val="19"/>
              </w:rPr>
            </w:pPr>
            <w:r>
              <w:rPr>
                <w:color w:val="auto"/>
                <w:sz w:val="19"/>
              </w:rPr>
              <w:t xml:space="preserve"> apply motion skills and abilities, manage motor activities at the required level while demonstrating the proposed physical activities in the exercise program,</w:t>
            </w:r>
          </w:p>
          <w:p w:rsidR="006C27A7" w:rsidRPr="006C27A7" w:rsidRDefault="006C27A7" w:rsidP="006C27A7">
            <w:pPr>
              <w:pStyle w:val="subtitleblue"/>
              <w:numPr>
                <w:ilvl w:val="0"/>
                <w:numId w:val="6"/>
              </w:numPr>
              <w:tabs>
                <w:tab w:val="left" w:pos="-1413"/>
              </w:tabs>
              <w:spacing w:before="60"/>
              <w:ind w:left="851" w:hanging="283"/>
              <w:rPr>
                <w:bCs/>
                <w:color w:val="auto"/>
                <w:sz w:val="19"/>
                <w:szCs w:val="19"/>
              </w:rPr>
            </w:pPr>
            <w:r>
              <w:rPr>
                <w:color w:val="auto"/>
                <w:sz w:val="19"/>
              </w:rPr>
              <w:t xml:space="preserve"> use modern ICT in composing nutrition and exercise programs,</w:t>
            </w:r>
          </w:p>
          <w:p w:rsidR="006C27A7" w:rsidRPr="006C27A7" w:rsidRDefault="006C27A7" w:rsidP="006C27A7">
            <w:pPr>
              <w:pStyle w:val="subtitleblue"/>
              <w:numPr>
                <w:ilvl w:val="0"/>
                <w:numId w:val="6"/>
              </w:numPr>
              <w:tabs>
                <w:tab w:val="left" w:pos="-1413"/>
              </w:tabs>
              <w:spacing w:before="60"/>
              <w:ind w:left="851" w:hanging="283"/>
              <w:rPr>
                <w:bCs/>
                <w:color w:val="auto"/>
                <w:sz w:val="19"/>
                <w:szCs w:val="19"/>
              </w:rPr>
            </w:pPr>
            <w:r>
              <w:rPr>
                <w:color w:val="auto"/>
                <w:sz w:val="19"/>
              </w:rPr>
              <w:t xml:space="preserve"> implement in practice various nutrition models according to the needs of the client,</w:t>
            </w:r>
          </w:p>
          <w:p w:rsidR="006C27A7" w:rsidRPr="006C27A7" w:rsidRDefault="006C27A7" w:rsidP="006C27A7">
            <w:pPr>
              <w:pStyle w:val="subtitleblue"/>
              <w:numPr>
                <w:ilvl w:val="0"/>
                <w:numId w:val="6"/>
              </w:numPr>
              <w:tabs>
                <w:tab w:val="left" w:pos="-1413"/>
              </w:tabs>
              <w:spacing w:before="60"/>
              <w:ind w:left="851" w:hanging="283"/>
              <w:rPr>
                <w:bCs/>
                <w:color w:val="auto"/>
                <w:sz w:val="19"/>
                <w:szCs w:val="19"/>
              </w:rPr>
            </w:pPr>
            <w:r>
              <w:rPr>
                <w:color w:val="auto"/>
                <w:sz w:val="19"/>
              </w:rPr>
              <w:t xml:space="preserve"> create and control conditions for the production of safe foods based on the principles of good manufacturing,</w:t>
            </w:r>
          </w:p>
          <w:p w:rsidR="006C27A7" w:rsidRPr="006C27A7" w:rsidRDefault="006C27A7" w:rsidP="006C27A7">
            <w:pPr>
              <w:pStyle w:val="subtitleblue"/>
              <w:numPr>
                <w:ilvl w:val="0"/>
                <w:numId w:val="6"/>
              </w:numPr>
              <w:tabs>
                <w:tab w:val="left" w:pos="-1413"/>
              </w:tabs>
              <w:spacing w:before="60"/>
              <w:ind w:left="851" w:hanging="283"/>
              <w:rPr>
                <w:bCs/>
                <w:color w:val="auto"/>
                <w:sz w:val="19"/>
                <w:szCs w:val="19"/>
              </w:rPr>
            </w:pPr>
            <w:r>
              <w:rPr>
                <w:color w:val="auto"/>
                <w:sz w:val="19"/>
              </w:rPr>
              <w:t xml:space="preserve"> perform sensory evaluation of food, </w:t>
            </w:r>
          </w:p>
          <w:p w:rsidR="006C27A7" w:rsidRPr="006C27A7" w:rsidRDefault="006C27A7" w:rsidP="006C27A7">
            <w:pPr>
              <w:pStyle w:val="subtitleblue"/>
              <w:numPr>
                <w:ilvl w:val="0"/>
                <w:numId w:val="6"/>
              </w:numPr>
              <w:tabs>
                <w:tab w:val="left" w:pos="-1413"/>
              </w:tabs>
              <w:spacing w:before="60"/>
              <w:ind w:left="851" w:hanging="283"/>
              <w:rPr>
                <w:bCs/>
                <w:color w:val="auto"/>
                <w:sz w:val="19"/>
                <w:szCs w:val="19"/>
              </w:rPr>
            </w:pPr>
            <w:r>
              <w:rPr>
                <w:color w:val="auto"/>
                <w:sz w:val="19"/>
              </w:rPr>
              <w:t xml:space="preserve"> perform microbiological and chemical analyses according to standards, correctly evaluate and explain the results of analyses, </w:t>
            </w:r>
          </w:p>
          <w:p w:rsidR="006C27A7" w:rsidRPr="006C27A7" w:rsidRDefault="006C27A7" w:rsidP="006C27A7">
            <w:pPr>
              <w:pStyle w:val="subtitleblue"/>
              <w:numPr>
                <w:ilvl w:val="0"/>
                <w:numId w:val="6"/>
              </w:numPr>
              <w:tabs>
                <w:tab w:val="left" w:pos="-1413"/>
              </w:tabs>
              <w:spacing w:before="60"/>
              <w:ind w:left="851" w:hanging="283"/>
              <w:rPr>
                <w:bCs/>
                <w:color w:val="auto"/>
                <w:sz w:val="19"/>
                <w:szCs w:val="19"/>
              </w:rPr>
            </w:pPr>
            <w:r>
              <w:rPr>
                <w:color w:val="auto"/>
                <w:sz w:val="19"/>
              </w:rPr>
              <w:t xml:space="preserve"> maintain the relevant health and safety principles, HACCP, ethical principles and standards,</w:t>
            </w:r>
          </w:p>
          <w:p w:rsidR="006C27A7" w:rsidRPr="006C27A7" w:rsidRDefault="006C27A7" w:rsidP="006C27A7">
            <w:pPr>
              <w:pStyle w:val="subtitleblue"/>
              <w:numPr>
                <w:ilvl w:val="0"/>
                <w:numId w:val="6"/>
              </w:numPr>
              <w:tabs>
                <w:tab w:val="left" w:pos="-1413"/>
              </w:tabs>
              <w:spacing w:before="60"/>
              <w:ind w:left="851" w:hanging="283"/>
              <w:rPr>
                <w:bCs/>
                <w:color w:val="auto"/>
                <w:sz w:val="19"/>
                <w:szCs w:val="19"/>
              </w:rPr>
            </w:pPr>
            <w:r>
              <w:rPr>
                <w:color w:val="auto"/>
                <w:sz w:val="19"/>
              </w:rPr>
              <w:t xml:space="preserve"> maintain the principles of hygiene and occupational safety, fire protection and environmental protection.</w:t>
            </w:r>
          </w:p>
          <w:p w:rsidR="002C0A40" w:rsidRPr="004F3AD5" w:rsidRDefault="002C0A40" w:rsidP="006C27A7">
            <w:pPr>
              <w:pStyle w:val="subtitleblue"/>
              <w:tabs>
                <w:tab w:val="clear" w:pos="454"/>
                <w:tab w:val="left" w:pos="-1413"/>
              </w:tabs>
              <w:spacing w:before="60"/>
              <w:ind w:left="709"/>
              <w:jc w:val="both"/>
              <w:rPr>
                <w:color w:val="auto"/>
                <w:sz w:val="19"/>
                <w:szCs w:val="19"/>
                <w:lang w:val="sk-SK"/>
              </w:rPr>
            </w:pP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3359AB"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rsidTr="00557286">
        <w:trPr>
          <w:trHeight w:val="172"/>
        </w:trPr>
        <w:tc>
          <w:tcPr>
            <w:tcW w:w="10211" w:type="dxa"/>
            <w:shd w:val="clear" w:color="auto" w:fill="auto"/>
          </w:tcPr>
          <w:p w:rsidR="006C27A7" w:rsidRPr="006C27A7" w:rsidRDefault="006C27A7" w:rsidP="006C27A7">
            <w:pPr>
              <w:pStyle w:val="Maintext"/>
              <w:tabs>
                <w:tab w:val="left" w:pos="-988"/>
              </w:tabs>
              <w:spacing w:before="60" w:after="60"/>
              <w:ind w:right="87"/>
              <w:jc w:val="both"/>
              <w:rPr>
                <w:color w:val="auto"/>
                <w:sz w:val="19"/>
                <w:szCs w:val="19"/>
              </w:rPr>
            </w:pPr>
            <w:r>
              <w:rPr>
                <w:color w:val="auto"/>
                <w:sz w:val="19"/>
              </w:rPr>
              <w:t xml:space="preserve">The graduate can be employed in the field of nutrition counselling for compiling nutrition programs and compiling exercise programs, for counselling in the field of healthy lifestyles, in the food industry, gastronomy and catering, in educational, training and other organizations, in spas, relaxation, fitness </w:t>
            </w:r>
            <w:r w:rsidR="006324E7">
              <w:rPr>
                <w:color w:val="auto"/>
                <w:sz w:val="19"/>
              </w:rPr>
              <w:t>centres</w:t>
            </w:r>
            <w:r>
              <w:rPr>
                <w:color w:val="auto"/>
                <w:sz w:val="19"/>
              </w:rPr>
              <w:t xml:space="preserve"> and organizations.</w:t>
            </w:r>
          </w:p>
          <w:p w:rsidR="00D01237" w:rsidRDefault="006C27A7" w:rsidP="006C27A7">
            <w:pPr>
              <w:pStyle w:val="Maintext"/>
              <w:tabs>
                <w:tab w:val="left" w:pos="-988"/>
              </w:tabs>
              <w:spacing w:before="60" w:after="60"/>
              <w:ind w:right="87"/>
              <w:jc w:val="both"/>
              <w:rPr>
                <w:color w:val="auto"/>
                <w:sz w:val="19"/>
                <w:szCs w:val="19"/>
              </w:rPr>
            </w:pPr>
            <w:r>
              <w:rPr>
                <w:color w:val="auto"/>
                <w:sz w:val="19"/>
              </w:rPr>
              <w:t>Examples of possible job positions: nutrition consultant, nutrition therapist</w:t>
            </w:r>
          </w:p>
          <w:p w:rsidR="006C27A7" w:rsidRDefault="006C27A7" w:rsidP="006C27A7">
            <w:pPr>
              <w:pStyle w:val="Maintext"/>
              <w:tabs>
                <w:tab w:val="left" w:pos="-988"/>
              </w:tabs>
              <w:spacing w:before="60" w:after="60"/>
              <w:ind w:right="87"/>
              <w:jc w:val="both"/>
              <w:rPr>
                <w:color w:val="auto"/>
                <w:sz w:val="19"/>
                <w:szCs w:val="19"/>
                <w:lang w:val="sk-SK"/>
              </w:rPr>
            </w:pPr>
          </w:p>
          <w:p w:rsidR="006C27A7" w:rsidRPr="00D01237" w:rsidRDefault="006C27A7" w:rsidP="006C27A7">
            <w:pPr>
              <w:pStyle w:val="Maintext"/>
              <w:tabs>
                <w:tab w:val="left" w:pos="-988"/>
              </w:tabs>
              <w:spacing w:before="60" w:after="60"/>
              <w:ind w:right="87"/>
              <w:jc w:val="both"/>
              <w:rPr>
                <w:color w:val="auto"/>
                <w:sz w:val="19"/>
                <w:szCs w:val="19"/>
                <w:lang w:val="sk-SK"/>
              </w:rPr>
            </w:pP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Official framework of the certificate</w:t>
            </w:r>
          </w:p>
        </w:tc>
      </w:tr>
      <w:tr w:rsidR="003E2376" w:rsidRPr="0083124D" w:rsidTr="00557286">
        <w:trPr>
          <w:trHeight w:val="113"/>
        </w:trPr>
        <w:tc>
          <w:tcPr>
            <w:tcW w:w="10211" w:type="dxa"/>
            <w:gridSpan w:val="2"/>
            <w:shd w:val="clear" w:color="auto" w:fill="auto"/>
          </w:tcPr>
          <w:p w:rsidR="003E2376" w:rsidRPr="0083124D" w:rsidRDefault="003359AB"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617F90"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617F90"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672229393" w:edGrp="everyone" w:colFirst="0" w:colLast="0"/>
          </w:p>
        </w:tc>
        <w:tc>
          <w:tcPr>
            <w:tcW w:w="5244" w:type="dxa"/>
            <w:shd w:val="clear" w:color="auto" w:fill="auto"/>
          </w:tcPr>
          <w:p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rsidR="00AC6C74" w:rsidRPr="0083124D" w:rsidRDefault="00AC6C74" w:rsidP="0021657C">
            <w:pPr>
              <w:pStyle w:val="Maintext"/>
              <w:tabs>
                <w:tab w:val="left" w:pos="-988"/>
              </w:tabs>
              <w:ind w:left="278" w:right="87"/>
              <w:rPr>
                <w:sz w:val="19"/>
                <w:szCs w:val="19"/>
              </w:rPr>
            </w:pPr>
            <w:r>
              <w:rPr>
                <w:sz w:val="19"/>
              </w:rPr>
              <w:t>Stromová 1</w:t>
            </w:r>
          </w:p>
          <w:p w:rsidR="00AC6C74" w:rsidRPr="0083124D" w:rsidRDefault="00AC6C74" w:rsidP="0021657C">
            <w:pPr>
              <w:pStyle w:val="Maintext"/>
              <w:tabs>
                <w:tab w:val="left" w:pos="-988"/>
              </w:tabs>
              <w:ind w:left="278" w:right="87"/>
              <w:rPr>
                <w:sz w:val="19"/>
                <w:szCs w:val="19"/>
              </w:rPr>
            </w:pPr>
            <w:r>
              <w:rPr>
                <w:sz w:val="19"/>
              </w:rPr>
              <w:t>813 30 Bratislava</w:t>
            </w:r>
          </w:p>
          <w:p w:rsidR="00AC6C74" w:rsidRPr="0083124D" w:rsidRDefault="00AC6C74" w:rsidP="0021657C">
            <w:pPr>
              <w:pStyle w:val="Maintext"/>
              <w:tabs>
                <w:tab w:val="left" w:pos="-988"/>
              </w:tabs>
              <w:ind w:left="278" w:right="87"/>
              <w:rPr>
                <w:sz w:val="19"/>
                <w:szCs w:val="19"/>
              </w:rPr>
            </w:pPr>
            <w:r>
              <w:rPr>
                <w:sz w:val="19"/>
              </w:rPr>
              <w:t>Phone: +421 2/59 374 111</w:t>
            </w:r>
          </w:p>
          <w:p w:rsidR="00027CA3" w:rsidRPr="0083124D" w:rsidRDefault="003359AB"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672229393"/>
      <w:tr w:rsidR="00027CA3" w:rsidRPr="0083124D" w:rsidTr="00557286">
        <w:trPr>
          <w:trHeight w:val="342"/>
        </w:trPr>
        <w:tc>
          <w:tcPr>
            <w:tcW w:w="4967" w:type="dxa"/>
            <w:shd w:val="clear" w:color="auto" w:fill="auto"/>
          </w:tcPr>
          <w:p w:rsidR="00027CA3" w:rsidRPr="0083124D" w:rsidRDefault="00617F90" w:rsidP="00557286">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SKKR/EKR 4</w:t>
            </w:r>
          </w:p>
          <w:p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rsidR="00617F90" w:rsidRDefault="00617F90" w:rsidP="00617F90">
            <w:pPr>
              <w:pStyle w:val="subtitleblue"/>
              <w:tabs>
                <w:tab w:val="right" w:pos="-1271"/>
              </w:tabs>
              <w:spacing w:before="120"/>
              <w:ind w:left="278"/>
              <w:rPr>
                <w:sz w:val="20"/>
              </w:rPr>
            </w:pPr>
            <w:r>
              <w:rPr>
                <w:sz w:val="20"/>
              </w:rPr>
              <w:t>Grading scale / Pass requirements</w:t>
            </w:r>
          </w:p>
          <w:p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027CA3" w:rsidRPr="0083124D" w:rsidRDefault="00617F90" w:rsidP="00557286">
            <w:pPr>
              <w:pStyle w:val="subtitleblue"/>
              <w:tabs>
                <w:tab w:val="clear" w:pos="340"/>
                <w:tab w:val="clear" w:pos="454"/>
                <w:tab w:val="right" w:pos="-1271"/>
              </w:tabs>
              <w:spacing w:before="120"/>
              <w:ind w:left="284"/>
              <w:rPr>
                <w:sz w:val="20"/>
              </w:rPr>
            </w:pPr>
            <w:r>
              <w:rPr>
                <w:sz w:val="20"/>
              </w:rPr>
              <w:t xml:space="preserve">Access to the next level of education / training </w:t>
            </w:r>
            <w:r w:rsidR="00A37528">
              <w:rPr>
                <w:sz w:val="20"/>
              </w:rPr>
              <w:t>1</w:t>
            </w:r>
          </w:p>
          <w:p w:rsidR="006C27A7" w:rsidRPr="006C27A7" w:rsidRDefault="006C27A7" w:rsidP="006C27A7">
            <w:pPr>
              <w:pStyle w:val="Maintext"/>
              <w:tabs>
                <w:tab w:val="left" w:pos="-988"/>
              </w:tabs>
              <w:ind w:left="284" w:right="85"/>
              <w:rPr>
                <w:color w:val="auto"/>
                <w:sz w:val="19"/>
                <w:szCs w:val="19"/>
              </w:rPr>
            </w:pPr>
            <w:r>
              <w:rPr>
                <w:color w:val="auto"/>
                <w:sz w:val="19"/>
              </w:rPr>
              <w:t xml:space="preserve">University, 1st degree, ISCED 655, 645, 665  </w:t>
            </w:r>
          </w:p>
          <w:p w:rsidR="00646EBE" w:rsidRPr="0083124D" w:rsidRDefault="006C27A7" w:rsidP="006C27A7">
            <w:pPr>
              <w:pStyle w:val="Maintext"/>
              <w:tabs>
                <w:tab w:val="left" w:pos="-988"/>
              </w:tabs>
              <w:ind w:left="284" w:right="85"/>
              <w:rPr>
                <w:color w:val="FF0000"/>
                <w:sz w:val="19"/>
                <w:szCs w:val="19"/>
              </w:rPr>
            </w:pPr>
            <w:r>
              <w:rPr>
                <w:color w:val="auto"/>
                <w:sz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617F90">
              <w:rPr>
                <w:sz w:val="20"/>
              </w:rPr>
              <w:t>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617F90">
              <w:rPr>
                <w:sz w:val="22"/>
              </w:rPr>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617F90">
              <w:rPr>
                <w:sz w:val="19"/>
              </w:rPr>
              <w:t>four-year</w:t>
            </w:r>
            <w:r>
              <w:rPr>
                <w:sz w:val="19"/>
              </w:rPr>
              <w:t xml:space="preserve"> training program in the given field of study by </w:t>
            </w:r>
            <w:r w:rsidR="003359AB">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3359AB"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617F90"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557286">
            <w:pPr>
              <w:pStyle w:val="subtitleblue"/>
              <w:tabs>
                <w:tab w:val="clear" w:pos="340"/>
                <w:tab w:val="clear" w:pos="454"/>
                <w:tab w:val="right" w:pos="-1271"/>
              </w:tabs>
              <w:spacing w:before="120"/>
            </w:pPr>
            <w:r>
              <w:rPr>
                <w:sz w:val="20"/>
              </w:rPr>
              <w:t xml:space="preserve">   </w:t>
            </w:r>
            <w:r w:rsidR="00617F90">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rsidR="00AC6C74" w:rsidRPr="0083124D" w:rsidRDefault="003359AB"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557286">
            <w:pPr>
              <w:pStyle w:val="subtitleblue"/>
              <w:tabs>
                <w:tab w:val="clear" w:pos="340"/>
                <w:tab w:val="clear" w:pos="454"/>
                <w:tab w:val="right" w:pos="-1271"/>
              </w:tabs>
              <w:spacing w:before="120"/>
              <w:rPr>
                <w:sz w:val="20"/>
              </w:rPr>
            </w:pPr>
            <w:r>
              <w:rPr>
                <w:sz w:val="20"/>
              </w:rPr>
              <w:t xml:space="preserve">   National Europass </w:t>
            </w:r>
            <w:r w:rsidR="00617F90">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486962" w:rsidP="00557286">
            <w:pPr>
              <w:pStyle w:val="Maintext"/>
              <w:tabs>
                <w:tab w:val="clear" w:pos="454"/>
                <w:tab w:val="left" w:pos="-988"/>
              </w:tabs>
              <w:spacing w:before="60" w:after="60" w:line="240" w:lineRule="auto"/>
              <w:ind w:left="185" w:right="85"/>
              <w:jc w:val="both"/>
              <w:rPr>
                <w:noProof/>
              </w:rPr>
            </w:pPr>
            <w:r>
              <w:rPr>
                <w:noProof/>
              </w:rPr>
              <w:pict>
                <v:shape id="_x0000_s1034" type="#_x0000_t75" style="position:absolute;left:0;text-align:left;margin-left:264.05pt;margin-top:7.05pt;width:103.8pt;height:98.4pt;z-index:9;mso-position-horizontal-relative:text;mso-position-vertical-relative:text;mso-width-relative:page;mso-height-relative:page">
                  <v:imagedata r:id="rId11" o:title="podpis_riaditela"/>
                </v:shape>
              </w:pict>
            </w:r>
            <w:r>
              <w:rPr>
                <w:noProof/>
              </w:rPr>
              <w:pict>
                <v:shape id="_x0000_s1033" type="#_x0000_t75" style="position:absolute;left:0;text-align:left;margin-left:144.65pt;margin-top:4.2pt;width:124.8pt;height:98.4pt;z-index:8;mso-position-horizontal-relative:text;mso-position-vertical-relative:text;mso-width-relative:page;mso-height-relative:page">
                  <v:imagedata r:id="rId12" o:title="pečiatka upravená"/>
                </v:shape>
              </w:pict>
            </w:r>
            <w:r w:rsidR="00AC6C74">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EA57A7" w:rsidRPr="0083124D" w:rsidRDefault="003359AB"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rsidR="00AC6C74" w:rsidRPr="0083124D" w:rsidRDefault="003359AB"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AB" w:rsidRDefault="003359AB" w:rsidP="009565F2">
      <w:r>
        <w:separator/>
      </w:r>
    </w:p>
  </w:endnote>
  <w:endnote w:type="continuationSeparator" w:id="0">
    <w:p w:rsidR="003359AB" w:rsidRDefault="003359AB"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486962">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AB" w:rsidRPr="007A4572" w:rsidRDefault="003359AB" w:rsidP="009565F2">
      <w:pPr>
        <w:rPr>
          <w:color w:val="FFFFFF"/>
        </w:rPr>
      </w:pPr>
    </w:p>
  </w:footnote>
  <w:footnote w:type="continuationSeparator" w:id="0">
    <w:p w:rsidR="003359AB" w:rsidRDefault="003359AB"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56"/>
      <w:gridCol w:w="7193"/>
      <w:gridCol w:w="1543"/>
    </w:tblGrid>
    <w:tr w:rsidR="00B45DCF" w:rsidRPr="00557286" w:rsidTr="00557286">
      <w:tc>
        <w:tcPr>
          <w:tcW w:w="1526" w:type="dxa"/>
          <w:shd w:val="clear" w:color="auto" w:fill="auto"/>
        </w:tcPr>
        <w:p w:rsidR="00B45DCF" w:rsidRPr="00557286" w:rsidRDefault="003359AB"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2.2pt;height:82.2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3359AB"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90293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1DC54FC2"/>
    <w:multiLevelType w:val="hybridMultilevel"/>
    <w:tmpl w:val="387EC104"/>
    <w:lvl w:ilvl="0" w:tplc="B65A410A">
      <w:start w:val="1"/>
      <w:numFmt w:val="bullet"/>
      <w:lvlText w:val="-"/>
      <w:lvlJc w:val="left"/>
      <w:pPr>
        <w:ind w:left="927" w:hanging="360"/>
      </w:pPr>
      <w:rPr>
        <w:rFonts w:ascii="Courier New" w:hAnsi="Courier New"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En5+6a2G0pcEqtOzT8qsKTT3Q1YrYAuMf4bKcx3N+nRz3a+xgFM0NuDP3ofS+AlKVbjxrDcpeztEd5Thsaj8aw==" w:salt="G3rIGCp7keD9fhuMxD36A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59AB"/>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0A18"/>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86962"/>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6298A"/>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17F90"/>
    <w:rsid w:val="006220EA"/>
    <w:rsid w:val="00625D26"/>
    <w:rsid w:val="00627376"/>
    <w:rsid w:val="006319FA"/>
    <w:rsid w:val="00631D41"/>
    <w:rsid w:val="006324E7"/>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27A7"/>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04ACF"/>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2931"/>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1AD7"/>
    <w:rsid w:val="00C427B1"/>
    <w:rsid w:val="00C42C1E"/>
    <w:rsid w:val="00C43C32"/>
    <w:rsid w:val="00C5328E"/>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AFCAB8-8E51-FA4B-824F-B1585042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aliases w:val="Char, Char,Char Char Char Char Char,Char Char Char Char,Char + Tučné,Podčiarknutie,Podľa okraja,Pred:  6 pt, Char Char Char Char Char, Char Char Char Char,Päta1,Zápatí1,Char Char1 Char,Char Char Char Char Char Char Char Char Char,Footer Char"/>
    <w:basedOn w:val="Normlny"/>
    <w:link w:val="PtaChar"/>
    <w:uiPriority w:val="99"/>
    <w:unhideWhenUsed/>
    <w:rsid w:val="005A232D"/>
    <w:pPr>
      <w:tabs>
        <w:tab w:val="center" w:pos="4680"/>
        <w:tab w:val="right" w:pos="9360"/>
      </w:tabs>
    </w:pPr>
  </w:style>
  <w:style w:type="character" w:customStyle="1" w:styleId="PtaChar">
    <w:name w:val="Päta Char"/>
    <w:aliases w:val="Char Char, Char Char,Char Char Char Char Char Char,Char Char Char Char Char1,Char + Tučné Char,Podčiarknutie Char,Podľa okraja Char,Pred:  6 pt Char, Char Char Char Char Char Char, Char Char Char Char Char1,Päta1 Char,Zápatí1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6364">
      <w:bodyDiv w:val="1"/>
      <w:marLeft w:val="0"/>
      <w:marRight w:val="0"/>
      <w:marTop w:val="0"/>
      <w:marBottom w:val="0"/>
      <w:divBdr>
        <w:top w:val="none" w:sz="0" w:space="0" w:color="auto"/>
        <w:left w:val="none" w:sz="0" w:space="0" w:color="auto"/>
        <w:bottom w:val="none" w:sz="0" w:space="0" w:color="auto"/>
        <w:right w:val="none" w:sz="0" w:space="0" w:color="auto"/>
      </w:divBdr>
    </w:div>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BA85-5CFE-4E81-95F5-B109F33B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710</Words>
  <Characters>4050</Characters>
  <Application>Microsoft Office Word</Application>
  <DocSecurity>8</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4751</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6</cp:revision>
  <cp:lastPrinted>2021-01-04T08:46:00Z</cp:lastPrinted>
  <dcterms:created xsi:type="dcterms:W3CDTF">2020-12-15T10:58:00Z</dcterms:created>
  <dcterms:modified xsi:type="dcterms:W3CDTF">2021-01-04T08:46:00Z</dcterms:modified>
</cp:coreProperties>
</file>