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413"/>
              </w:tabs>
              <w:spacing w:before="60"/>
              <w:ind w:left="289"/>
            </w:pPr>
            <w:r>
              <w:rPr>
                <w:sz w:val="18"/>
                <w:szCs w:val="16"/>
              </w:rPr>
              <w:t>1.</w:t>
            </w:r>
            <w:r>
              <w:rPr>
                <w:sz w:val="20"/>
              </w:rPr>
              <w:tab/>
              <w:t xml:space="preserve"> </w:t>
            </w:r>
            <w:r>
              <w:t xml:space="preserve">Name of </w:t>
            </w:r>
            <w:r w:rsidR="000464F9">
              <w:t>the C</w:t>
            </w:r>
            <w:r>
              <w:t>ertificate</w:t>
            </w:r>
            <w:r>
              <w:rPr>
                <w:sz w:val="22"/>
                <w:szCs w:val="16"/>
              </w:rPr>
              <w:t> </w:t>
            </w:r>
            <w:r>
              <w:rPr>
                <w:sz w:val="24"/>
                <w:szCs w:val="22"/>
                <w:vertAlign w:val="superscript"/>
              </w:rPr>
              <w:t xml:space="preserve">1  </w:t>
            </w:r>
          </w:p>
        </w:tc>
      </w:tr>
      <w:tr w:rsidR="00967C1A" w:rsidRPr="0083124D" w:rsidTr="00557286">
        <w:trPr>
          <w:trHeight w:val="191"/>
        </w:trPr>
        <w:tc>
          <w:tcPr>
            <w:tcW w:w="10211" w:type="dxa"/>
            <w:shd w:val="clear" w:color="auto" w:fill="auto"/>
          </w:tcPr>
          <w:p w:rsidR="00967C1A" w:rsidRPr="0083124D" w:rsidRDefault="000464F9" w:rsidP="009D7334">
            <w:pPr>
              <w:pStyle w:val="Maintext"/>
              <w:tabs>
                <w:tab w:val="clear" w:pos="454"/>
                <w:tab w:val="left" w:pos="-1271"/>
              </w:tabs>
              <w:spacing w:before="60" w:after="60" w:line="240" w:lineRule="auto"/>
              <w:ind w:left="495"/>
              <w:rPr>
                <w:sz w:val="16"/>
                <w:szCs w:val="16"/>
              </w:rPr>
            </w:pPr>
            <w:r>
              <w:rPr>
                <w:noProof/>
                <w:lang w:val="sk-SK" w:eastAsia="sk-SK"/>
              </w:rPr>
              <w:drawing>
                <wp:anchor distT="0" distB="0" distL="114300" distR="114300" simplePos="0" relativeHeight="251654656" behindDoc="1" locked="0" layoutInCell="1" allowOverlap="1">
                  <wp:simplePos x="0" y="0"/>
                  <wp:positionH relativeFrom="column">
                    <wp:posOffset>-13970</wp:posOffset>
                  </wp:positionH>
                  <wp:positionV relativeFrom="page">
                    <wp:posOffset>-5715</wp:posOffset>
                  </wp:positionV>
                  <wp:extent cx="6483350" cy="107950"/>
                  <wp:effectExtent l="0" t="0" r="0" b="0"/>
                  <wp:wrapNone/>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880E1E" w:rsidRPr="0083124D" w:rsidTr="00557286">
        <w:trPr>
          <w:trHeight w:val="183"/>
        </w:trPr>
        <w:tc>
          <w:tcPr>
            <w:tcW w:w="10211" w:type="dxa"/>
            <w:shd w:val="clear" w:color="auto" w:fill="auto"/>
          </w:tcPr>
          <w:p w:rsidR="00880E1E" w:rsidRPr="009006B7" w:rsidRDefault="00004586" w:rsidP="00004586">
            <w:pPr>
              <w:pStyle w:val="Maintext"/>
              <w:tabs>
                <w:tab w:val="left" w:pos="-1271"/>
              </w:tabs>
              <w:spacing w:before="120" w:after="120"/>
              <w:rPr>
                <w:color w:val="auto"/>
                <w:sz w:val="22"/>
                <w:szCs w:val="16"/>
              </w:rPr>
            </w:pPr>
            <w:r w:rsidRPr="00004586">
              <w:rPr>
                <w:color w:val="auto"/>
                <w:sz w:val="22"/>
                <w:szCs w:val="16"/>
              </w:rPr>
              <w:t>Field of study 7667 N care for seniors in social services institution</w:t>
            </w:r>
            <w:r>
              <w:rPr>
                <w:color w:val="auto"/>
                <w:sz w:val="22"/>
                <w:szCs w:val="16"/>
              </w:rPr>
              <w:t xml:space="preserve">s </w:t>
            </w:r>
            <w:r w:rsidRPr="00004586">
              <w:rPr>
                <w:color w:val="auto"/>
                <w:sz w:val="22"/>
                <w:szCs w:val="16"/>
              </w:rPr>
              <w:t>(post-secondary education qualification)</w:t>
            </w:r>
          </w:p>
        </w:tc>
      </w:tr>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129"/>
                <w:tab w:val="right" w:pos="-846"/>
              </w:tabs>
              <w:spacing w:before="120"/>
              <w:ind w:left="289"/>
            </w:pPr>
            <w:r>
              <w:rPr>
                <w:sz w:val="18"/>
                <w:szCs w:val="16"/>
              </w:rPr>
              <w:t>2.</w:t>
            </w:r>
            <w:r>
              <w:t xml:space="preserve"> </w:t>
            </w:r>
            <w:r w:rsidR="000464F9">
              <w:t>Translated title</w:t>
            </w:r>
            <w:r w:rsidRPr="00201925">
              <w:t xml:space="preserve"> of the </w:t>
            </w:r>
            <w:r w:rsidR="000464F9">
              <w:t xml:space="preserve">Certificate </w:t>
            </w:r>
            <w:r>
              <w:rPr>
                <w:sz w:val="24"/>
                <w:szCs w:val="22"/>
                <w:vertAlign w:val="superscript"/>
              </w:rPr>
              <w:t xml:space="preserve">2  </w:t>
            </w:r>
          </w:p>
        </w:tc>
      </w:tr>
      <w:tr w:rsidR="003D33FB" w:rsidRPr="0083124D" w:rsidTr="00557286">
        <w:trPr>
          <w:trHeight w:val="183"/>
        </w:trPr>
        <w:tc>
          <w:tcPr>
            <w:tcW w:w="10211" w:type="dxa"/>
            <w:shd w:val="clear" w:color="auto" w:fill="auto"/>
          </w:tcPr>
          <w:p w:rsidR="003D33FB" w:rsidRPr="0083124D" w:rsidRDefault="000464F9" w:rsidP="009D7334">
            <w:pPr>
              <w:pStyle w:val="Notes"/>
              <w:tabs>
                <w:tab w:val="left" w:pos="9896"/>
                <w:tab w:val="right" w:pos="10610"/>
              </w:tabs>
              <w:spacing w:before="60" w:after="60"/>
            </w:pPr>
            <w:r>
              <w:rPr>
                <w:noProof/>
                <w:lang w:val="sk-SK" w:eastAsia="sk-SK"/>
              </w:rPr>
              <w:drawing>
                <wp:anchor distT="0" distB="0" distL="114300" distR="114300" simplePos="0" relativeHeight="251655680" behindDoc="1" locked="0" layoutInCell="1" allowOverlap="1">
                  <wp:simplePos x="0" y="0"/>
                  <wp:positionH relativeFrom="column">
                    <wp:posOffset>-12065</wp:posOffset>
                  </wp:positionH>
                  <wp:positionV relativeFrom="page">
                    <wp:posOffset>3175</wp:posOffset>
                  </wp:positionV>
                  <wp:extent cx="6483350" cy="107950"/>
                  <wp:effectExtent l="0" t="0" r="0" b="0"/>
                  <wp:wrapNone/>
                  <wp:docPr id="7"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00C95BE1">
              <w:tab/>
            </w:r>
            <w:r w:rsidR="00C95BE1">
              <w:tab/>
            </w:r>
          </w:p>
        </w:tc>
      </w:tr>
      <w:tr w:rsidR="003D33FB" w:rsidRPr="0083124D" w:rsidTr="00557286">
        <w:trPr>
          <w:trHeight w:val="183"/>
        </w:trPr>
        <w:tc>
          <w:tcPr>
            <w:tcW w:w="10211" w:type="dxa"/>
            <w:shd w:val="clear" w:color="auto" w:fill="auto"/>
          </w:tcPr>
          <w:p w:rsidR="003218A7" w:rsidRPr="0083124D" w:rsidRDefault="00004586" w:rsidP="009D7334">
            <w:pPr>
              <w:pStyle w:val="Maintext"/>
              <w:tabs>
                <w:tab w:val="clear" w:pos="454"/>
                <w:tab w:val="left" w:pos="-1129"/>
                <w:tab w:val="left" w:pos="567"/>
                <w:tab w:val="left" w:pos="1717"/>
              </w:tabs>
              <w:spacing w:before="120" w:after="120" w:line="240" w:lineRule="auto"/>
              <w:ind w:left="426"/>
              <w:rPr>
                <w:noProof/>
                <w:sz w:val="24"/>
              </w:rPr>
            </w:pPr>
            <w:proofErr w:type="spellStart"/>
            <w:r w:rsidRPr="00004586">
              <w:rPr>
                <w:color w:val="auto"/>
                <w:sz w:val="22"/>
                <w:szCs w:val="16"/>
              </w:rPr>
              <w:t>Študijný</w:t>
            </w:r>
            <w:proofErr w:type="spellEnd"/>
            <w:r w:rsidRPr="00004586">
              <w:rPr>
                <w:color w:val="auto"/>
                <w:sz w:val="22"/>
                <w:szCs w:val="16"/>
              </w:rPr>
              <w:t xml:space="preserve"> </w:t>
            </w:r>
            <w:proofErr w:type="spellStart"/>
            <w:r w:rsidRPr="00004586">
              <w:rPr>
                <w:color w:val="auto"/>
                <w:sz w:val="22"/>
                <w:szCs w:val="16"/>
              </w:rPr>
              <w:t>odbor</w:t>
            </w:r>
            <w:proofErr w:type="spellEnd"/>
            <w:r w:rsidRPr="00004586">
              <w:rPr>
                <w:color w:val="auto"/>
                <w:sz w:val="22"/>
                <w:szCs w:val="16"/>
              </w:rPr>
              <w:t xml:space="preserve"> 7667 N </w:t>
            </w:r>
            <w:proofErr w:type="spellStart"/>
            <w:r w:rsidRPr="00004586">
              <w:rPr>
                <w:color w:val="auto"/>
                <w:sz w:val="22"/>
                <w:szCs w:val="16"/>
              </w:rPr>
              <w:t>starostlivosť</w:t>
            </w:r>
            <w:proofErr w:type="spellEnd"/>
            <w:r w:rsidRPr="00004586">
              <w:rPr>
                <w:color w:val="auto"/>
                <w:sz w:val="22"/>
                <w:szCs w:val="16"/>
              </w:rPr>
              <w:t xml:space="preserve"> o </w:t>
            </w:r>
            <w:proofErr w:type="spellStart"/>
            <w:r w:rsidRPr="00004586">
              <w:rPr>
                <w:color w:val="auto"/>
                <w:sz w:val="22"/>
                <w:szCs w:val="16"/>
              </w:rPr>
              <w:t>seniorov</w:t>
            </w:r>
            <w:proofErr w:type="spellEnd"/>
            <w:r w:rsidRPr="00004586">
              <w:rPr>
                <w:color w:val="auto"/>
                <w:sz w:val="22"/>
                <w:szCs w:val="16"/>
              </w:rPr>
              <w:t xml:space="preserve"> </w:t>
            </w:r>
            <w:proofErr w:type="spellStart"/>
            <w:r w:rsidRPr="00004586">
              <w:rPr>
                <w:color w:val="auto"/>
                <w:sz w:val="22"/>
                <w:szCs w:val="16"/>
              </w:rPr>
              <w:t>sociálnych</w:t>
            </w:r>
            <w:proofErr w:type="spellEnd"/>
            <w:r w:rsidRPr="00004586">
              <w:rPr>
                <w:color w:val="auto"/>
                <w:sz w:val="22"/>
                <w:szCs w:val="16"/>
              </w:rPr>
              <w:t xml:space="preserve"> </w:t>
            </w:r>
            <w:proofErr w:type="spellStart"/>
            <w:r w:rsidRPr="00004586">
              <w:rPr>
                <w:color w:val="auto"/>
                <w:sz w:val="22"/>
                <w:szCs w:val="16"/>
              </w:rPr>
              <w:t>službách</w:t>
            </w:r>
            <w:proofErr w:type="spellEnd"/>
            <w:r w:rsidRPr="00004586">
              <w:rPr>
                <w:color w:val="auto"/>
                <w:sz w:val="22"/>
                <w:szCs w:val="16"/>
              </w:rPr>
              <w:t xml:space="preserve"> (</w:t>
            </w:r>
            <w:proofErr w:type="spellStart"/>
            <w:r w:rsidRPr="00004586">
              <w:rPr>
                <w:color w:val="auto"/>
                <w:sz w:val="22"/>
                <w:szCs w:val="16"/>
              </w:rPr>
              <w:t>pomaturitné</w:t>
            </w:r>
            <w:proofErr w:type="spellEnd"/>
            <w:r w:rsidRPr="00004586">
              <w:rPr>
                <w:color w:val="auto"/>
                <w:sz w:val="22"/>
                <w:szCs w:val="16"/>
              </w:rPr>
              <w:t xml:space="preserve"> </w:t>
            </w:r>
            <w:proofErr w:type="spellStart"/>
            <w:r w:rsidRPr="00004586">
              <w:rPr>
                <w:color w:val="auto"/>
                <w:sz w:val="22"/>
                <w:szCs w:val="16"/>
              </w:rPr>
              <w:t>kvalifikačné</w:t>
            </w:r>
            <w:proofErr w:type="spellEnd"/>
            <w:r w:rsidRPr="00004586">
              <w:rPr>
                <w:color w:val="auto"/>
                <w:sz w:val="22"/>
                <w:szCs w:val="16"/>
              </w:rPr>
              <w:t xml:space="preserve"> </w:t>
            </w:r>
            <w:proofErr w:type="spellStart"/>
            <w:r w:rsidRPr="00004586">
              <w:rPr>
                <w:color w:val="auto"/>
                <w:sz w:val="22"/>
                <w:szCs w:val="16"/>
              </w:rPr>
              <w:t>štúdium</w:t>
            </w:r>
            <w:proofErr w:type="spellEnd"/>
            <w:r w:rsidRPr="00004586">
              <w:rPr>
                <w:color w:val="auto"/>
                <w:sz w:val="22"/>
                <w:szCs w:val="16"/>
              </w:rPr>
              <w:t xml:space="preserve">) </w:t>
            </w:r>
            <w:r w:rsidR="000464F9">
              <w:rPr>
                <w:color w:val="auto"/>
                <w:sz w:val="22"/>
                <w:szCs w:val="16"/>
              </w:rPr>
              <w:t>(</w:t>
            </w:r>
            <w:proofErr w:type="spellStart"/>
            <w:r w:rsidR="000464F9">
              <w:rPr>
                <w:color w:val="auto"/>
                <w:sz w:val="22"/>
                <w:szCs w:val="16"/>
              </w:rPr>
              <w:t>sk</w:t>
            </w:r>
            <w:proofErr w:type="spellEnd"/>
            <w:r w:rsidR="000464F9">
              <w:rPr>
                <w:color w:val="auto"/>
                <w:sz w:val="22"/>
                <w:szCs w:val="16"/>
              </w:rPr>
              <w:t>)</w:t>
            </w:r>
          </w:p>
        </w:tc>
      </w:tr>
      <w:tr w:rsidR="00880E1E" w:rsidRPr="0083124D" w:rsidTr="00557286">
        <w:trPr>
          <w:trHeight w:val="283"/>
        </w:trPr>
        <w:tc>
          <w:tcPr>
            <w:tcW w:w="10211" w:type="dxa"/>
            <w:shd w:val="clear" w:color="auto" w:fill="auto"/>
          </w:tcPr>
          <w:p w:rsidR="00880E1E" w:rsidRPr="0083124D" w:rsidRDefault="008D532F" w:rsidP="009D7334">
            <w:pPr>
              <w:pStyle w:val="subtitleblue"/>
              <w:tabs>
                <w:tab w:val="clear" w:pos="340"/>
                <w:tab w:val="clear" w:pos="454"/>
                <w:tab w:val="left" w:pos="-1129"/>
                <w:tab w:val="right" w:pos="-846"/>
              </w:tabs>
              <w:spacing w:before="120"/>
              <w:ind w:left="289"/>
            </w:pPr>
            <w:r>
              <w:rPr>
                <w:sz w:val="18"/>
                <w:szCs w:val="16"/>
              </w:rPr>
              <w:t>3.</w:t>
            </w:r>
            <w:r>
              <w:rPr>
                <w:sz w:val="14"/>
                <w:szCs w:val="16"/>
              </w:rPr>
              <w:t xml:space="preserve"> </w:t>
            </w:r>
            <w:r w:rsidR="000464F9">
              <w:t>Profile of skills and competences</w:t>
            </w:r>
          </w:p>
        </w:tc>
      </w:tr>
      <w:tr w:rsidR="003D33FB" w:rsidRPr="0083124D" w:rsidTr="00557286">
        <w:trPr>
          <w:trHeight w:val="113"/>
        </w:trPr>
        <w:tc>
          <w:tcPr>
            <w:tcW w:w="10211" w:type="dxa"/>
            <w:shd w:val="clear" w:color="auto" w:fill="auto"/>
          </w:tcPr>
          <w:p w:rsidR="003D33FB"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6704" behindDoc="1" locked="0" layoutInCell="1" allowOverlap="1">
                  <wp:simplePos x="0" y="0"/>
                  <wp:positionH relativeFrom="column">
                    <wp:posOffset>-4445</wp:posOffset>
                  </wp:positionH>
                  <wp:positionV relativeFrom="page">
                    <wp:posOffset>0</wp:posOffset>
                  </wp:positionV>
                  <wp:extent cx="6483350" cy="107950"/>
                  <wp:effectExtent l="0" t="0" r="0" b="0"/>
                  <wp:wrapNone/>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714E50" w:rsidRPr="00714E50" w:rsidTr="00557286">
        <w:trPr>
          <w:trHeight w:val="338"/>
        </w:trPr>
        <w:tc>
          <w:tcPr>
            <w:tcW w:w="10211" w:type="dxa"/>
            <w:shd w:val="clear" w:color="auto" w:fill="auto"/>
          </w:tcPr>
          <w:p w:rsidR="003218A7" w:rsidRPr="00B31B57" w:rsidRDefault="000464F9" w:rsidP="009D7334">
            <w:pPr>
              <w:pStyle w:val="Maintext"/>
              <w:tabs>
                <w:tab w:val="left" w:pos="-988"/>
              </w:tabs>
              <w:spacing w:before="60" w:after="60" w:line="240" w:lineRule="auto"/>
              <w:ind w:right="87"/>
              <w:rPr>
                <w:color w:val="auto"/>
                <w:sz w:val="19"/>
                <w:szCs w:val="19"/>
              </w:rPr>
            </w:pPr>
            <w:r>
              <w:rPr>
                <w:color w:val="auto"/>
                <w:sz w:val="19"/>
                <w:szCs w:val="19"/>
              </w:rPr>
              <w:t xml:space="preserve">The </w:t>
            </w:r>
            <w:r w:rsidR="003218A7">
              <w:rPr>
                <w:color w:val="auto"/>
                <w:sz w:val="19"/>
                <w:szCs w:val="19"/>
              </w:rPr>
              <w:t xml:space="preserve">holder of the certificate is </w:t>
            </w:r>
            <w:r>
              <w:rPr>
                <w:color w:val="auto"/>
                <w:sz w:val="19"/>
                <w:szCs w:val="19"/>
              </w:rPr>
              <w:t>able</w:t>
            </w:r>
            <w:r w:rsidR="003218A7">
              <w:rPr>
                <w:color w:val="auto"/>
                <w:sz w:val="19"/>
                <w:szCs w:val="19"/>
              </w:rPr>
              <w:t xml:space="preserve"> to:</w:t>
            </w:r>
          </w:p>
          <w:p w:rsidR="00004586" w:rsidRPr="00004586" w:rsidRDefault="009006B7" w:rsidP="00004586">
            <w:pPr>
              <w:pStyle w:val="subtitleblue"/>
              <w:numPr>
                <w:ilvl w:val="0"/>
                <w:numId w:val="6"/>
              </w:numPr>
              <w:tabs>
                <w:tab w:val="clear" w:pos="454"/>
                <w:tab w:val="left" w:pos="-1413"/>
              </w:tabs>
              <w:spacing w:before="60"/>
              <w:ind w:left="1134" w:hanging="283"/>
              <w:jc w:val="both"/>
              <w:rPr>
                <w:color w:val="auto"/>
                <w:sz w:val="19"/>
                <w:szCs w:val="19"/>
              </w:rPr>
            </w:pPr>
            <w:r w:rsidRPr="009006B7">
              <w:rPr>
                <w:color w:val="auto"/>
                <w:sz w:val="19"/>
                <w:szCs w:val="19"/>
              </w:rPr>
              <w:t xml:space="preserve">to </w:t>
            </w:r>
            <w:r w:rsidR="00004586" w:rsidRPr="00004586">
              <w:rPr>
                <w:color w:val="auto"/>
                <w:sz w:val="19"/>
                <w:szCs w:val="19"/>
              </w:rPr>
              <w:t>adapt to changing living and working conditions, to work in a team and to take responsibility for assigned tasks,</w:t>
            </w:r>
          </w:p>
          <w:p w:rsidR="00004586" w:rsidRPr="00004586" w:rsidRDefault="00004586" w:rsidP="00004586">
            <w:pPr>
              <w:pStyle w:val="subtitleblue"/>
              <w:numPr>
                <w:ilvl w:val="0"/>
                <w:numId w:val="6"/>
              </w:numPr>
              <w:tabs>
                <w:tab w:val="clear" w:pos="454"/>
                <w:tab w:val="left" w:pos="-1413"/>
              </w:tabs>
              <w:spacing w:before="60"/>
              <w:ind w:left="1134" w:hanging="283"/>
              <w:jc w:val="both"/>
              <w:rPr>
                <w:color w:val="auto"/>
                <w:sz w:val="19"/>
                <w:szCs w:val="19"/>
              </w:rPr>
            </w:pPr>
            <w:r w:rsidRPr="00004586">
              <w:rPr>
                <w:color w:val="auto"/>
                <w:sz w:val="19"/>
                <w:szCs w:val="19"/>
              </w:rPr>
              <w:t>to work with information, to use information and communication technologies and equipment,</w:t>
            </w:r>
          </w:p>
          <w:p w:rsidR="00004586" w:rsidRPr="00004586" w:rsidRDefault="00004586" w:rsidP="00004586">
            <w:pPr>
              <w:pStyle w:val="subtitleblue"/>
              <w:numPr>
                <w:ilvl w:val="0"/>
                <w:numId w:val="6"/>
              </w:numPr>
              <w:tabs>
                <w:tab w:val="clear" w:pos="454"/>
                <w:tab w:val="left" w:pos="-1413"/>
              </w:tabs>
              <w:spacing w:before="60"/>
              <w:ind w:left="1134" w:hanging="283"/>
              <w:jc w:val="both"/>
              <w:rPr>
                <w:color w:val="auto"/>
                <w:sz w:val="19"/>
                <w:szCs w:val="19"/>
              </w:rPr>
            </w:pPr>
            <w:r w:rsidRPr="00004586">
              <w:rPr>
                <w:color w:val="auto"/>
                <w:sz w:val="19"/>
                <w:szCs w:val="19"/>
              </w:rPr>
              <w:t>to apply the principles of financial literacy, consumer protection and to understand business and the world of work,</w:t>
            </w:r>
          </w:p>
          <w:p w:rsidR="00004586" w:rsidRPr="00004586" w:rsidRDefault="00004586" w:rsidP="00004586">
            <w:pPr>
              <w:pStyle w:val="subtitleblue"/>
              <w:numPr>
                <w:ilvl w:val="0"/>
                <w:numId w:val="6"/>
              </w:numPr>
              <w:tabs>
                <w:tab w:val="clear" w:pos="454"/>
                <w:tab w:val="left" w:pos="-1413"/>
              </w:tabs>
              <w:spacing w:before="60"/>
              <w:ind w:left="1134" w:hanging="283"/>
              <w:jc w:val="both"/>
              <w:rPr>
                <w:color w:val="auto"/>
                <w:sz w:val="19"/>
                <w:szCs w:val="19"/>
              </w:rPr>
            </w:pPr>
            <w:r w:rsidRPr="00004586">
              <w:rPr>
                <w:color w:val="auto"/>
                <w:sz w:val="19"/>
                <w:szCs w:val="19"/>
              </w:rPr>
              <w:t>to act environmentally with regard to a sustainable development strategy,</w:t>
            </w:r>
          </w:p>
          <w:p w:rsidR="00004586" w:rsidRPr="00004586" w:rsidRDefault="00004586" w:rsidP="00004586">
            <w:pPr>
              <w:pStyle w:val="subtitleblue"/>
              <w:numPr>
                <w:ilvl w:val="0"/>
                <w:numId w:val="6"/>
              </w:numPr>
              <w:tabs>
                <w:tab w:val="clear" w:pos="454"/>
                <w:tab w:val="left" w:pos="-1413"/>
              </w:tabs>
              <w:spacing w:before="60"/>
              <w:ind w:left="1134" w:hanging="283"/>
              <w:jc w:val="both"/>
              <w:rPr>
                <w:color w:val="auto"/>
                <w:sz w:val="19"/>
                <w:szCs w:val="19"/>
              </w:rPr>
            </w:pPr>
            <w:r w:rsidRPr="00004586">
              <w:rPr>
                <w:color w:val="auto"/>
                <w:sz w:val="19"/>
                <w:szCs w:val="19"/>
              </w:rPr>
              <w:t>to apply basic legal rules, the principles of occupational health and safety and environmental protection,</w:t>
            </w:r>
          </w:p>
          <w:p w:rsidR="00004586" w:rsidRPr="00004586" w:rsidRDefault="00004586" w:rsidP="00004586">
            <w:pPr>
              <w:pStyle w:val="subtitleblue"/>
              <w:numPr>
                <w:ilvl w:val="0"/>
                <w:numId w:val="6"/>
              </w:numPr>
              <w:tabs>
                <w:tab w:val="clear" w:pos="454"/>
                <w:tab w:val="left" w:pos="-1413"/>
              </w:tabs>
              <w:spacing w:before="60"/>
              <w:ind w:left="1134" w:hanging="283"/>
              <w:jc w:val="both"/>
              <w:rPr>
                <w:color w:val="auto"/>
                <w:sz w:val="19"/>
                <w:szCs w:val="19"/>
              </w:rPr>
            </w:pPr>
            <w:r w:rsidRPr="00004586">
              <w:rPr>
                <w:color w:val="auto"/>
                <w:sz w:val="19"/>
                <w:szCs w:val="19"/>
              </w:rPr>
              <w:t xml:space="preserve">to communicate with people sensitively and tactfully, </w:t>
            </w:r>
          </w:p>
          <w:p w:rsidR="00004586" w:rsidRPr="00004586" w:rsidRDefault="00004586" w:rsidP="00004586">
            <w:pPr>
              <w:pStyle w:val="subtitleblue"/>
              <w:numPr>
                <w:ilvl w:val="0"/>
                <w:numId w:val="6"/>
              </w:numPr>
              <w:tabs>
                <w:tab w:val="clear" w:pos="454"/>
                <w:tab w:val="left" w:pos="-1413"/>
              </w:tabs>
              <w:spacing w:before="60"/>
              <w:ind w:left="1134" w:hanging="283"/>
              <w:jc w:val="both"/>
              <w:rPr>
                <w:color w:val="auto"/>
                <w:sz w:val="19"/>
                <w:szCs w:val="19"/>
              </w:rPr>
            </w:pPr>
            <w:r w:rsidRPr="00004586">
              <w:rPr>
                <w:color w:val="auto"/>
                <w:sz w:val="19"/>
                <w:szCs w:val="19"/>
              </w:rPr>
              <w:t>to provide basic first aid in response to accidents, small injuries and life-threatening conditions,</w:t>
            </w:r>
          </w:p>
          <w:p w:rsidR="00004586" w:rsidRPr="00004586" w:rsidRDefault="00004586" w:rsidP="00004586">
            <w:pPr>
              <w:pStyle w:val="subtitleblue"/>
              <w:numPr>
                <w:ilvl w:val="0"/>
                <w:numId w:val="6"/>
              </w:numPr>
              <w:tabs>
                <w:tab w:val="clear" w:pos="454"/>
                <w:tab w:val="left" w:pos="-1413"/>
              </w:tabs>
              <w:spacing w:before="60"/>
              <w:ind w:left="1134" w:hanging="283"/>
              <w:jc w:val="both"/>
              <w:rPr>
                <w:color w:val="auto"/>
                <w:sz w:val="19"/>
                <w:szCs w:val="19"/>
              </w:rPr>
            </w:pPr>
            <w:r w:rsidRPr="00004586">
              <w:rPr>
                <w:color w:val="auto"/>
                <w:sz w:val="19"/>
                <w:szCs w:val="19"/>
              </w:rPr>
              <w:t>to provide nursing care for the client independently, including adherence to the treatment regime at home and in institutions, in the scope determined by applicable regulations of the Ministry of Labour, Social Affairs and Family of the Slovak Republic,</w:t>
            </w:r>
          </w:p>
          <w:p w:rsidR="00004586" w:rsidRPr="00004586" w:rsidRDefault="00004586" w:rsidP="00004586">
            <w:pPr>
              <w:pStyle w:val="subtitleblue"/>
              <w:numPr>
                <w:ilvl w:val="0"/>
                <w:numId w:val="6"/>
              </w:numPr>
              <w:tabs>
                <w:tab w:val="clear" w:pos="454"/>
                <w:tab w:val="left" w:pos="-1413"/>
              </w:tabs>
              <w:spacing w:before="60"/>
              <w:ind w:left="1134" w:hanging="283"/>
              <w:jc w:val="both"/>
              <w:rPr>
                <w:color w:val="auto"/>
                <w:sz w:val="19"/>
                <w:szCs w:val="19"/>
              </w:rPr>
            </w:pPr>
            <w:r w:rsidRPr="00004586">
              <w:rPr>
                <w:color w:val="auto"/>
                <w:sz w:val="19"/>
                <w:szCs w:val="19"/>
              </w:rPr>
              <w:t>to apply nursing methods and procedures according to the principles of professional nursing,</w:t>
            </w:r>
          </w:p>
          <w:p w:rsidR="00004586" w:rsidRPr="00004586" w:rsidRDefault="00004586" w:rsidP="00004586">
            <w:pPr>
              <w:pStyle w:val="subtitleblue"/>
              <w:numPr>
                <w:ilvl w:val="0"/>
                <w:numId w:val="6"/>
              </w:numPr>
              <w:tabs>
                <w:tab w:val="clear" w:pos="454"/>
                <w:tab w:val="left" w:pos="-1413"/>
              </w:tabs>
              <w:spacing w:before="60"/>
              <w:ind w:left="1134" w:hanging="283"/>
              <w:jc w:val="both"/>
              <w:rPr>
                <w:color w:val="auto"/>
                <w:sz w:val="19"/>
                <w:szCs w:val="19"/>
              </w:rPr>
            </w:pPr>
            <w:r w:rsidRPr="00004586">
              <w:rPr>
                <w:color w:val="auto"/>
                <w:sz w:val="19"/>
                <w:szCs w:val="19"/>
              </w:rPr>
              <w:t>to create appropriate conditions to the client to perform self-care, including adherence to the treatment regime, housekeeping activities and basic social activities,</w:t>
            </w:r>
          </w:p>
          <w:p w:rsidR="00004586" w:rsidRPr="00004586" w:rsidRDefault="00004586" w:rsidP="00004586">
            <w:pPr>
              <w:pStyle w:val="subtitleblue"/>
              <w:numPr>
                <w:ilvl w:val="0"/>
                <w:numId w:val="6"/>
              </w:numPr>
              <w:tabs>
                <w:tab w:val="clear" w:pos="454"/>
                <w:tab w:val="left" w:pos="-1413"/>
              </w:tabs>
              <w:spacing w:before="60"/>
              <w:ind w:left="1134" w:hanging="283"/>
              <w:jc w:val="both"/>
              <w:rPr>
                <w:color w:val="auto"/>
                <w:sz w:val="19"/>
                <w:szCs w:val="19"/>
              </w:rPr>
            </w:pPr>
            <w:r w:rsidRPr="00004586">
              <w:rPr>
                <w:color w:val="auto"/>
                <w:sz w:val="19"/>
                <w:szCs w:val="19"/>
              </w:rPr>
              <w:t>to activate clients in the social services institutions and at home to perform musical, art, dramatic, sport, physical and professional activities,</w:t>
            </w:r>
          </w:p>
          <w:p w:rsidR="00004586" w:rsidRPr="00004586" w:rsidRDefault="00004586" w:rsidP="00004586">
            <w:pPr>
              <w:pStyle w:val="subtitleblue"/>
              <w:numPr>
                <w:ilvl w:val="0"/>
                <w:numId w:val="6"/>
              </w:numPr>
              <w:tabs>
                <w:tab w:val="clear" w:pos="454"/>
                <w:tab w:val="left" w:pos="-1413"/>
              </w:tabs>
              <w:spacing w:before="60"/>
              <w:ind w:left="1134" w:hanging="283"/>
              <w:jc w:val="both"/>
              <w:rPr>
                <w:color w:val="auto"/>
                <w:sz w:val="19"/>
                <w:szCs w:val="19"/>
              </w:rPr>
            </w:pPr>
            <w:r w:rsidRPr="00004586">
              <w:rPr>
                <w:color w:val="auto"/>
                <w:sz w:val="19"/>
                <w:szCs w:val="19"/>
              </w:rPr>
              <w:t>to prepare, perform and update individual nursing plan for the clients at home and in social services institutions,</w:t>
            </w:r>
          </w:p>
          <w:p w:rsidR="00004586" w:rsidRPr="00004586" w:rsidRDefault="00004586" w:rsidP="00004586">
            <w:pPr>
              <w:pStyle w:val="subtitleblue"/>
              <w:numPr>
                <w:ilvl w:val="0"/>
                <w:numId w:val="6"/>
              </w:numPr>
              <w:tabs>
                <w:tab w:val="clear" w:pos="454"/>
                <w:tab w:val="left" w:pos="-1413"/>
              </w:tabs>
              <w:spacing w:before="60"/>
              <w:ind w:left="1134" w:hanging="283"/>
              <w:jc w:val="both"/>
              <w:rPr>
                <w:color w:val="auto"/>
                <w:sz w:val="19"/>
                <w:szCs w:val="19"/>
              </w:rPr>
            </w:pPr>
            <w:r w:rsidRPr="00004586">
              <w:rPr>
                <w:color w:val="auto"/>
                <w:sz w:val="19"/>
                <w:szCs w:val="19"/>
              </w:rPr>
              <w:t>to process nursing documentation in terms of its content correctly,</w:t>
            </w:r>
          </w:p>
          <w:p w:rsidR="00004586" w:rsidRPr="00004586" w:rsidRDefault="00004586" w:rsidP="00004586">
            <w:pPr>
              <w:pStyle w:val="subtitleblue"/>
              <w:numPr>
                <w:ilvl w:val="0"/>
                <w:numId w:val="6"/>
              </w:numPr>
              <w:tabs>
                <w:tab w:val="clear" w:pos="454"/>
                <w:tab w:val="left" w:pos="-1413"/>
              </w:tabs>
              <w:spacing w:before="60"/>
              <w:ind w:left="1134" w:hanging="283"/>
              <w:jc w:val="both"/>
              <w:rPr>
                <w:color w:val="auto"/>
                <w:sz w:val="19"/>
                <w:szCs w:val="19"/>
              </w:rPr>
            </w:pPr>
            <w:r w:rsidRPr="00004586">
              <w:rPr>
                <w:color w:val="auto"/>
                <w:sz w:val="19"/>
                <w:szCs w:val="19"/>
              </w:rPr>
              <w:t>to collaborate with relatives of the client, with professionals from educational, advisory, health and social institutions,</w:t>
            </w:r>
          </w:p>
          <w:p w:rsidR="00004586" w:rsidRPr="00004586" w:rsidRDefault="00004586" w:rsidP="00004586">
            <w:pPr>
              <w:pStyle w:val="subtitleblue"/>
              <w:numPr>
                <w:ilvl w:val="0"/>
                <w:numId w:val="6"/>
              </w:numPr>
              <w:tabs>
                <w:tab w:val="clear" w:pos="454"/>
                <w:tab w:val="left" w:pos="-1413"/>
              </w:tabs>
              <w:spacing w:before="60"/>
              <w:ind w:left="1134" w:hanging="283"/>
              <w:jc w:val="both"/>
              <w:rPr>
                <w:color w:val="auto"/>
                <w:sz w:val="19"/>
                <w:szCs w:val="19"/>
              </w:rPr>
            </w:pPr>
            <w:r w:rsidRPr="00004586">
              <w:rPr>
                <w:color w:val="auto"/>
                <w:sz w:val="19"/>
                <w:szCs w:val="19"/>
              </w:rPr>
              <w:t>to apply knowledge of mental hygiene, methods and techniques of self-knowledge, self-regulation, self-discipline to handle stress and occupational hazards,</w:t>
            </w:r>
          </w:p>
          <w:p w:rsidR="00F90979" w:rsidRPr="00F90979" w:rsidRDefault="00004586" w:rsidP="00004586">
            <w:pPr>
              <w:pStyle w:val="subtitleblue"/>
              <w:numPr>
                <w:ilvl w:val="0"/>
                <w:numId w:val="6"/>
              </w:numPr>
              <w:tabs>
                <w:tab w:val="clear" w:pos="340"/>
                <w:tab w:val="clear" w:pos="454"/>
                <w:tab w:val="left" w:pos="-1413"/>
              </w:tabs>
              <w:spacing w:before="60"/>
              <w:ind w:left="1134" w:hanging="283"/>
              <w:jc w:val="both"/>
              <w:rPr>
                <w:color w:val="auto"/>
                <w:sz w:val="22"/>
                <w:szCs w:val="22"/>
              </w:rPr>
            </w:pPr>
            <w:r w:rsidRPr="00004586">
              <w:rPr>
                <w:color w:val="auto"/>
                <w:sz w:val="19"/>
                <w:szCs w:val="19"/>
              </w:rPr>
              <w:t>to exercise and protect human rights.</w:t>
            </w:r>
          </w:p>
        </w:tc>
      </w:tr>
      <w:tr w:rsidR="00880E1E" w:rsidRPr="0083124D" w:rsidTr="00557286">
        <w:trPr>
          <w:trHeight w:val="172"/>
        </w:trPr>
        <w:tc>
          <w:tcPr>
            <w:tcW w:w="10211" w:type="dxa"/>
            <w:shd w:val="clear" w:color="auto" w:fill="auto"/>
          </w:tcPr>
          <w:p w:rsidR="00880E1E" w:rsidRPr="0083124D" w:rsidRDefault="00880E1E" w:rsidP="009D7334">
            <w:pPr>
              <w:pStyle w:val="subtitleblue"/>
              <w:tabs>
                <w:tab w:val="clear" w:pos="340"/>
                <w:tab w:val="clear" w:pos="454"/>
                <w:tab w:val="right" w:pos="-988"/>
              </w:tabs>
              <w:spacing w:before="120"/>
              <w:ind w:left="285"/>
            </w:pPr>
            <w:r>
              <w:rPr>
                <w:sz w:val="18"/>
                <w:szCs w:val="16"/>
              </w:rPr>
              <w:t xml:space="preserve">4. </w:t>
            </w:r>
            <w:r>
              <w:rPr>
                <w:sz w:val="22"/>
                <w:szCs w:val="16"/>
              </w:rPr>
              <w:tab/>
            </w:r>
            <w:r>
              <w:t xml:space="preserve">Range of occupations accessible to the holder </w:t>
            </w:r>
            <w:r w:rsidRPr="00201925">
              <w:t>of the certificate </w:t>
            </w:r>
            <w:r w:rsidRPr="000464F9">
              <w:rPr>
                <w:sz w:val="24"/>
                <w:szCs w:val="28"/>
                <w:vertAlign w:val="superscript"/>
              </w:rPr>
              <w:t>3</w:t>
            </w:r>
          </w:p>
        </w:tc>
      </w:tr>
      <w:tr w:rsidR="003E2376" w:rsidRPr="0083124D" w:rsidTr="00557286">
        <w:trPr>
          <w:trHeight w:val="113"/>
        </w:trPr>
        <w:tc>
          <w:tcPr>
            <w:tcW w:w="10211" w:type="dxa"/>
            <w:shd w:val="clear" w:color="auto" w:fill="auto"/>
          </w:tcPr>
          <w:p w:rsidR="003E2376"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9776" behindDoc="1" locked="0" layoutInCell="1" allowOverlap="1">
                  <wp:simplePos x="0" y="0"/>
                  <wp:positionH relativeFrom="column">
                    <wp:posOffset>-4445</wp:posOffset>
                  </wp:positionH>
                  <wp:positionV relativeFrom="page">
                    <wp:posOffset>0</wp:posOffset>
                  </wp:positionV>
                  <wp:extent cx="6483350" cy="107950"/>
                  <wp:effectExtent l="0" t="0" r="0" b="0"/>
                  <wp:wrapNone/>
                  <wp:docPr id="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39531D" w:rsidRPr="002762CE" w:rsidTr="00557286">
        <w:trPr>
          <w:trHeight w:val="172"/>
        </w:trPr>
        <w:tc>
          <w:tcPr>
            <w:tcW w:w="10211" w:type="dxa"/>
            <w:shd w:val="clear" w:color="auto" w:fill="auto"/>
          </w:tcPr>
          <w:p w:rsidR="009006B7" w:rsidRPr="00004586" w:rsidRDefault="00004586" w:rsidP="00004586">
            <w:pPr>
              <w:pStyle w:val="Maintext"/>
              <w:tabs>
                <w:tab w:val="left" w:pos="-988"/>
              </w:tabs>
              <w:ind w:right="87"/>
              <w:jc w:val="both"/>
              <w:rPr>
                <w:color w:val="auto"/>
                <w:sz w:val="19"/>
                <w:szCs w:val="19"/>
              </w:rPr>
            </w:pPr>
            <w:r w:rsidRPr="00004586">
              <w:rPr>
                <w:color w:val="auto"/>
                <w:sz w:val="19"/>
                <w:szCs w:val="19"/>
              </w:rPr>
              <w:t>Graduates find work in professions and job titles in nursing and social care.</w:t>
            </w:r>
            <w:r>
              <w:rPr>
                <w:color w:val="auto"/>
                <w:sz w:val="19"/>
                <w:szCs w:val="19"/>
              </w:rPr>
              <w:t xml:space="preserve"> </w:t>
            </w:r>
            <w:r w:rsidRPr="00004586">
              <w:rPr>
                <w:color w:val="auto"/>
                <w:sz w:val="19"/>
                <w:szCs w:val="19"/>
              </w:rPr>
              <w:t>Examples of potential job titles include: caregiver in social service institution, caregiver in household.</w:t>
            </w:r>
          </w:p>
        </w:tc>
      </w:tr>
    </w:tbl>
    <w:p w:rsidR="00535FFE" w:rsidRPr="0083124D" w:rsidRDefault="00535FFE" w:rsidP="009D733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60"/>
              <w:ind w:left="289"/>
            </w:pPr>
            <w:r>
              <w:rPr>
                <w:sz w:val="18"/>
                <w:szCs w:val="16"/>
              </w:rPr>
              <w:t>5</w:t>
            </w:r>
            <w:r w:rsidRPr="00201925">
              <w:t xml:space="preserve">. </w:t>
            </w:r>
            <w:r w:rsidRPr="00201925">
              <w:tab/>
              <w:t xml:space="preserve">Official </w:t>
            </w:r>
            <w:r w:rsidR="000464F9">
              <w:t>basis</w:t>
            </w:r>
            <w:r w:rsidRPr="00201925">
              <w:t xml:space="preserve"> of the certificate</w:t>
            </w:r>
          </w:p>
        </w:tc>
      </w:tr>
      <w:tr w:rsidR="003E2376" w:rsidRPr="0083124D" w:rsidTr="00557286">
        <w:trPr>
          <w:trHeight w:val="113"/>
        </w:trPr>
        <w:tc>
          <w:tcPr>
            <w:tcW w:w="10211" w:type="dxa"/>
            <w:gridSpan w:val="2"/>
            <w:shd w:val="clear" w:color="auto" w:fill="auto"/>
          </w:tcPr>
          <w:p w:rsidR="003E2376"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8752" behindDoc="1" locked="0" layoutInCell="1" allowOverlap="1">
                  <wp:simplePos x="0" y="0"/>
                  <wp:positionH relativeFrom="column">
                    <wp:posOffset>-4445</wp:posOffset>
                  </wp:positionH>
                  <wp:positionV relativeFrom="page">
                    <wp:posOffset>0</wp:posOffset>
                  </wp:positionV>
                  <wp:extent cx="6483350" cy="107950"/>
                  <wp:effectExtent l="0" t="0" r="0" b="0"/>
                  <wp:wrapNone/>
                  <wp:docPr id="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027CA3" w:rsidRPr="0083124D" w:rsidTr="00557286">
        <w:trPr>
          <w:trHeight w:val="321"/>
        </w:trPr>
        <w:tc>
          <w:tcPr>
            <w:tcW w:w="4967" w:type="dxa"/>
            <w:shd w:val="clear" w:color="auto" w:fill="auto"/>
          </w:tcPr>
          <w:p w:rsidR="00027CA3" w:rsidRPr="0083124D" w:rsidRDefault="000464F9" w:rsidP="009D7334">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rsidR="00027CA3" w:rsidRPr="0083124D" w:rsidRDefault="000464F9" w:rsidP="009D7334">
            <w:pPr>
              <w:pStyle w:val="subtitleblue"/>
              <w:tabs>
                <w:tab w:val="clear" w:pos="340"/>
                <w:tab w:val="clear" w:pos="454"/>
              </w:tabs>
              <w:spacing w:before="60"/>
              <w:ind w:left="278"/>
              <w:rPr>
                <w:sz w:val="20"/>
              </w:rPr>
            </w:pPr>
            <w:r>
              <w:rPr>
                <w:sz w:val="20"/>
              </w:rPr>
              <w:t>A</w:t>
            </w:r>
            <w:r w:rsidR="00A37528">
              <w:rPr>
                <w:sz w:val="20"/>
              </w:rPr>
              <w:t>uthority</w:t>
            </w:r>
            <w:r>
              <w:rPr>
                <w:sz w:val="20"/>
              </w:rPr>
              <w:t xml:space="preserve">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9006B7">
            <w:pPr>
              <w:pStyle w:val="Maintext"/>
              <w:tabs>
                <w:tab w:val="left" w:pos="-988"/>
              </w:tabs>
              <w:spacing w:before="120" w:line="240" w:lineRule="auto"/>
              <w:ind w:right="87"/>
              <w:rPr>
                <w:sz w:val="19"/>
                <w:szCs w:val="19"/>
                <w:lang w:val="sk-SK"/>
              </w:rPr>
            </w:pPr>
            <w:bookmarkStart w:id="0" w:name="_GoBack" w:colFirst="0" w:colLast="0"/>
            <w:permStart w:id="1421169264" w:edGrp="everyone" w:colFirst="0" w:colLast="0"/>
          </w:p>
        </w:tc>
        <w:tc>
          <w:tcPr>
            <w:tcW w:w="5244" w:type="dxa"/>
            <w:shd w:val="clear" w:color="auto" w:fill="auto"/>
          </w:tcPr>
          <w:p w:rsidR="00AC6C74" w:rsidRPr="0083124D" w:rsidRDefault="00AC6C74" w:rsidP="009006B7">
            <w:pPr>
              <w:pStyle w:val="Maintext"/>
              <w:tabs>
                <w:tab w:val="left" w:pos="-988"/>
              </w:tabs>
              <w:spacing w:line="240" w:lineRule="auto"/>
              <w:ind w:left="278" w:right="85"/>
              <w:rPr>
                <w:sz w:val="19"/>
                <w:szCs w:val="19"/>
              </w:rPr>
            </w:pPr>
            <w:r>
              <w:rPr>
                <w:sz w:val="19"/>
                <w:szCs w:val="19"/>
              </w:rPr>
              <w:t>Ministry of Education, Science, Research and Sport of the Slovak Republic</w:t>
            </w:r>
          </w:p>
          <w:p w:rsidR="00AC6C74" w:rsidRPr="0083124D" w:rsidRDefault="00AC6C74" w:rsidP="009006B7">
            <w:pPr>
              <w:pStyle w:val="Maintext"/>
              <w:tabs>
                <w:tab w:val="left" w:pos="-988"/>
              </w:tabs>
              <w:spacing w:line="240" w:lineRule="auto"/>
              <w:ind w:left="278" w:right="87"/>
              <w:rPr>
                <w:sz w:val="19"/>
                <w:szCs w:val="19"/>
              </w:rPr>
            </w:pPr>
            <w:r>
              <w:rPr>
                <w:sz w:val="19"/>
                <w:szCs w:val="19"/>
              </w:rPr>
              <w:t>Stromová 1</w:t>
            </w:r>
          </w:p>
          <w:p w:rsidR="00AC6C74" w:rsidRPr="0083124D" w:rsidRDefault="00AC6C74" w:rsidP="009006B7">
            <w:pPr>
              <w:pStyle w:val="Maintext"/>
              <w:tabs>
                <w:tab w:val="left" w:pos="-988"/>
              </w:tabs>
              <w:spacing w:line="240" w:lineRule="auto"/>
              <w:ind w:left="278" w:right="87"/>
              <w:rPr>
                <w:sz w:val="19"/>
                <w:szCs w:val="19"/>
              </w:rPr>
            </w:pPr>
            <w:r>
              <w:rPr>
                <w:sz w:val="19"/>
                <w:szCs w:val="19"/>
              </w:rPr>
              <w:t>813 30 Bratislava</w:t>
            </w:r>
          </w:p>
          <w:p w:rsidR="00AC6C74" w:rsidRPr="0083124D" w:rsidRDefault="00AC6C74" w:rsidP="009006B7">
            <w:pPr>
              <w:pStyle w:val="Maintext"/>
              <w:tabs>
                <w:tab w:val="left" w:pos="-988"/>
              </w:tabs>
              <w:spacing w:line="240" w:lineRule="auto"/>
              <w:ind w:left="278" w:right="87"/>
              <w:rPr>
                <w:sz w:val="19"/>
                <w:szCs w:val="19"/>
              </w:rPr>
            </w:pPr>
            <w:r>
              <w:rPr>
                <w:sz w:val="19"/>
                <w:szCs w:val="19"/>
              </w:rPr>
              <w:t>Phone: +421 2/59 374 111</w:t>
            </w:r>
          </w:p>
          <w:p w:rsidR="00027CA3" w:rsidRPr="0083124D" w:rsidRDefault="00B7587A" w:rsidP="009006B7">
            <w:pPr>
              <w:pStyle w:val="Maintext"/>
              <w:tabs>
                <w:tab w:val="left" w:pos="-988"/>
              </w:tabs>
              <w:spacing w:line="240" w:lineRule="auto"/>
              <w:ind w:left="278" w:right="87"/>
              <w:rPr>
                <w:sz w:val="19"/>
                <w:szCs w:val="19"/>
              </w:rPr>
            </w:pPr>
            <w:hyperlink r:id="rId9" w:history="1">
              <w:r w:rsidR="00FB7F15">
                <w:rPr>
                  <w:rStyle w:val="Hypertextovprepojenie"/>
                  <w:sz w:val="19"/>
                  <w:szCs w:val="19"/>
                </w:rPr>
                <w:t>www.minedu.sk</w:t>
              </w:r>
            </w:hyperlink>
            <w:r w:rsidR="00FB7F15">
              <w:rPr>
                <w:sz w:val="19"/>
                <w:szCs w:val="19"/>
              </w:rPr>
              <w:t xml:space="preserve"> </w:t>
            </w:r>
          </w:p>
        </w:tc>
      </w:tr>
      <w:bookmarkEnd w:id="0"/>
      <w:permEnd w:id="1421169264"/>
      <w:tr w:rsidR="00027CA3" w:rsidRPr="0083124D" w:rsidTr="00557286">
        <w:trPr>
          <w:trHeight w:val="342"/>
        </w:trPr>
        <w:tc>
          <w:tcPr>
            <w:tcW w:w="4967" w:type="dxa"/>
            <w:shd w:val="clear" w:color="auto" w:fill="auto"/>
          </w:tcPr>
          <w:p w:rsidR="000464F9" w:rsidRPr="009006B7" w:rsidRDefault="00A37528" w:rsidP="009D7334">
            <w:pPr>
              <w:pStyle w:val="subtitleblue"/>
              <w:tabs>
                <w:tab w:val="right" w:pos="-1271"/>
              </w:tabs>
              <w:spacing w:before="120"/>
              <w:ind w:left="284"/>
              <w:rPr>
                <w:sz w:val="20"/>
              </w:rPr>
            </w:pPr>
            <w:r>
              <w:rPr>
                <w:sz w:val="20"/>
              </w:rPr>
              <w:t xml:space="preserve">Level of </w:t>
            </w:r>
            <w:r w:rsidR="000464F9">
              <w:rPr>
                <w:sz w:val="20"/>
              </w:rPr>
              <w:t xml:space="preserve">the certificate (national or European) </w:t>
            </w:r>
            <w:r w:rsidR="000464F9" w:rsidRPr="000464F9">
              <w:rPr>
                <w:sz w:val="21"/>
                <w:szCs w:val="20"/>
                <w:vertAlign w:val="superscript"/>
              </w:rPr>
              <w:t>1</w:t>
            </w:r>
          </w:p>
          <w:p w:rsidR="00F90979" w:rsidRPr="00F90979" w:rsidRDefault="00F90979" w:rsidP="00F90979">
            <w:pPr>
              <w:pStyle w:val="Maintext"/>
              <w:tabs>
                <w:tab w:val="left" w:pos="-988"/>
              </w:tabs>
              <w:spacing w:before="60" w:after="60"/>
              <w:ind w:left="284" w:right="87"/>
              <w:rPr>
                <w:color w:val="auto"/>
                <w:sz w:val="19"/>
                <w:szCs w:val="19"/>
              </w:rPr>
            </w:pPr>
            <w:r w:rsidRPr="00F90979">
              <w:rPr>
                <w:color w:val="auto"/>
                <w:sz w:val="19"/>
                <w:szCs w:val="19"/>
              </w:rPr>
              <w:t xml:space="preserve">Full secondary vocational education </w:t>
            </w:r>
          </w:p>
          <w:p w:rsidR="00F90979" w:rsidRPr="00F90979" w:rsidRDefault="00F90979" w:rsidP="00F90979">
            <w:pPr>
              <w:pStyle w:val="Maintext"/>
              <w:tabs>
                <w:tab w:val="left" w:pos="-988"/>
              </w:tabs>
              <w:spacing w:before="60" w:after="60"/>
              <w:ind w:left="284" w:right="87"/>
              <w:rPr>
                <w:color w:val="auto"/>
                <w:sz w:val="19"/>
                <w:szCs w:val="19"/>
              </w:rPr>
            </w:pPr>
            <w:r w:rsidRPr="00F90979">
              <w:rPr>
                <w:color w:val="auto"/>
                <w:sz w:val="19"/>
                <w:szCs w:val="19"/>
              </w:rPr>
              <w:t>SKQF/EQF 4</w:t>
            </w:r>
          </w:p>
          <w:p w:rsidR="00936EEA" w:rsidRPr="0083124D" w:rsidRDefault="00F90979" w:rsidP="00F90979">
            <w:pPr>
              <w:pStyle w:val="Maintext"/>
              <w:tabs>
                <w:tab w:val="left" w:pos="-988"/>
              </w:tabs>
              <w:spacing w:before="60" w:after="60" w:line="240" w:lineRule="auto"/>
              <w:ind w:left="284" w:right="87"/>
              <w:rPr>
                <w:color w:val="auto"/>
                <w:sz w:val="19"/>
                <w:szCs w:val="19"/>
              </w:rPr>
            </w:pPr>
            <w:r w:rsidRPr="00F90979">
              <w:rPr>
                <w:color w:val="auto"/>
                <w:sz w:val="19"/>
                <w:szCs w:val="19"/>
              </w:rPr>
              <w:t xml:space="preserve">ISCED </w:t>
            </w:r>
            <w:r w:rsidR="00004586">
              <w:rPr>
                <w:color w:val="auto"/>
                <w:sz w:val="19"/>
                <w:szCs w:val="19"/>
              </w:rPr>
              <w:t>4</w:t>
            </w:r>
            <w:r w:rsidRPr="00F90979">
              <w:rPr>
                <w:color w:val="auto"/>
                <w:sz w:val="19"/>
                <w:szCs w:val="19"/>
              </w:rPr>
              <w:t>54</w:t>
            </w:r>
          </w:p>
        </w:tc>
        <w:tc>
          <w:tcPr>
            <w:tcW w:w="5244" w:type="dxa"/>
            <w:shd w:val="clear" w:color="auto" w:fill="auto"/>
          </w:tcPr>
          <w:p w:rsidR="000464F9" w:rsidRPr="0083124D" w:rsidRDefault="00A37528" w:rsidP="009D7334">
            <w:pPr>
              <w:pStyle w:val="subtitleblue"/>
              <w:tabs>
                <w:tab w:val="clear" w:pos="340"/>
                <w:tab w:val="clear" w:pos="454"/>
                <w:tab w:val="right" w:pos="-1271"/>
              </w:tabs>
              <w:spacing w:before="120"/>
              <w:ind w:left="278"/>
              <w:rPr>
                <w:sz w:val="20"/>
              </w:rPr>
            </w:pPr>
            <w:r>
              <w:rPr>
                <w:sz w:val="20"/>
              </w:rPr>
              <w:t>Grading scale</w:t>
            </w:r>
            <w:r w:rsidR="000464F9">
              <w:rPr>
                <w:sz w:val="20"/>
              </w:rPr>
              <w:t xml:space="preserve"> </w:t>
            </w:r>
            <w:r>
              <w:rPr>
                <w:sz w:val="20"/>
              </w:rPr>
              <w:t>/</w:t>
            </w:r>
            <w:r w:rsidR="000464F9">
              <w:rPr>
                <w:sz w:val="20"/>
              </w:rPr>
              <w:t xml:space="preserve"> Pass </w:t>
            </w:r>
            <w:r>
              <w:rPr>
                <w:sz w:val="20"/>
              </w:rPr>
              <w:t xml:space="preserve">requirements </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FF0000"/>
                <w:sz w:val="19"/>
                <w:szCs w:val="19"/>
              </w:rPr>
              <w:t xml:space="preserve">   </w:t>
            </w:r>
            <w:r>
              <w:rPr>
                <w:color w:val="auto"/>
                <w:sz w:val="19"/>
                <w:szCs w:val="19"/>
              </w:rPr>
              <w:t>1 – excellent</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2 – praiseworthy</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3 – good</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4 – sufficient</w:t>
            </w:r>
          </w:p>
          <w:p w:rsidR="00027CA3" w:rsidRPr="0083124D" w:rsidRDefault="007A6D81" w:rsidP="009D7334">
            <w:pPr>
              <w:pStyle w:val="Maintext"/>
              <w:tabs>
                <w:tab w:val="left" w:pos="-988"/>
              </w:tabs>
              <w:spacing w:before="60" w:after="60" w:line="240" w:lineRule="auto"/>
              <w:ind w:left="136" w:right="85"/>
            </w:pPr>
            <w:r>
              <w:rPr>
                <w:color w:val="auto"/>
                <w:sz w:val="19"/>
                <w:szCs w:val="19"/>
              </w:rPr>
              <w:t xml:space="preserve">   5 – insufficient</w:t>
            </w:r>
          </w:p>
        </w:tc>
      </w:tr>
      <w:tr w:rsidR="00027CA3" w:rsidRPr="0083124D" w:rsidTr="00557286">
        <w:trPr>
          <w:trHeight w:val="342"/>
        </w:trPr>
        <w:tc>
          <w:tcPr>
            <w:tcW w:w="4967" w:type="dxa"/>
            <w:shd w:val="clear" w:color="auto" w:fill="auto"/>
          </w:tcPr>
          <w:p w:rsidR="000464F9" w:rsidRPr="0083124D" w:rsidRDefault="00A37528" w:rsidP="009D7334">
            <w:pPr>
              <w:pStyle w:val="subtitleblue"/>
              <w:tabs>
                <w:tab w:val="clear" w:pos="340"/>
                <w:tab w:val="clear" w:pos="454"/>
                <w:tab w:val="right" w:pos="-1271"/>
              </w:tabs>
              <w:spacing w:before="120"/>
              <w:ind w:left="284"/>
              <w:rPr>
                <w:sz w:val="20"/>
              </w:rPr>
            </w:pPr>
            <w:r>
              <w:rPr>
                <w:sz w:val="20"/>
              </w:rPr>
              <w:t xml:space="preserve">Access to </w:t>
            </w:r>
            <w:r w:rsidR="000464F9">
              <w:rPr>
                <w:sz w:val="20"/>
              </w:rPr>
              <w:t xml:space="preserve">next level of </w:t>
            </w:r>
            <w:r>
              <w:rPr>
                <w:sz w:val="20"/>
              </w:rPr>
              <w:t>education</w:t>
            </w:r>
            <w:r w:rsidR="000464F9">
              <w:rPr>
                <w:sz w:val="20"/>
              </w:rPr>
              <w:t xml:space="preserve"> / training</w:t>
            </w:r>
            <w:r w:rsidR="000464F9" w:rsidRPr="000464F9">
              <w:rPr>
                <w:sz w:val="15"/>
                <w:szCs w:val="13"/>
              </w:rPr>
              <w:t xml:space="preserve"> </w:t>
            </w:r>
            <w:r w:rsidR="000464F9" w:rsidRPr="000464F9">
              <w:rPr>
                <w:sz w:val="20"/>
                <w:vertAlign w:val="superscript"/>
              </w:rPr>
              <w:t>1</w:t>
            </w:r>
          </w:p>
          <w:p w:rsidR="00F90979" w:rsidRDefault="00F90979" w:rsidP="009D7334">
            <w:pPr>
              <w:pStyle w:val="Maintext"/>
              <w:tabs>
                <w:tab w:val="left" w:pos="-988"/>
              </w:tabs>
              <w:spacing w:before="60" w:after="60" w:line="240" w:lineRule="auto"/>
              <w:ind w:left="284" w:right="87"/>
              <w:rPr>
                <w:color w:val="auto"/>
                <w:sz w:val="19"/>
                <w:szCs w:val="19"/>
              </w:rPr>
            </w:pPr>
            <w:r w:rsidRPr="00F90979">
              <w:rPr>
                <w:color w:val="auto"/>
                <w:sz w:val="19"/>
                <w:szCs w:val="19"/>
              </w:rPr>
              <w:t>Higher vocational education</w:t>
            </w:r>
            <w:r>
              <w:rPr>
                <w:color w:val="auto"/>
                <w:sz w:val="19"/>
                <w:szCs w:val="19"/>
              </w:rPr>
              <w:t xml:space="preserve">, </w:t>
            </w:r>
            <w:r w:rsidRPr="00F90979">
              <w:rPr>
                <w:color w:val="auto"/>
                <w:sz w:val="19"/>
                <w:szCs w:val="19"/>
              </w:rPr>
              <w:t>ISCED 554</w:t>
            </w:r>
          </w:p>
          <w:p w:rsidR="00FA4EE1" w:rsidRPr="0083124D" w:rsidRDefault="002073FB" w:rsidP="009D7334">
            <w:pPr>
              <w:pStyle w:val="Maintext"/>
              <w:tabs>
                <w:tab w:val="left" w:pos="-988"/>
              </w:tabs>
              <w:spacing w:before="60" w:after="60" w:line="240" w:lineRule="auto"/>
              <w:ind w:left="284" w:right="87"/>
              <w:rPr>
                <w:color w:val="auto"/>
                <w:sz w:val="19"/>
                <w:szCs w:val="19"/>
              </w:rPr>
            </w:pPr>
            <w:r>
              <w:rPr>
                <w:color w:val="auto"/>
                <w:sz w:val="19"/>
                <w:szCs w:val="19"/>
              </w:rPr>
              <w:t xml:space="preserve">University, 1st degree, ISCED 655, 645, 665  </w:t>
            </w:r>
          </w:p>
          <w:p w:rsidR="00646EBE" w:rsidRPr="0083124D" w:rsidRDefault="00646EBE" w:rsidP="009D7334">
            <w:pPr>
              <w:pStyle w:val="Maintext"/>
              <w:tabs>
                <w:tab w:val="left" w:pos="-988"/>
              </w:tabs>
              <w:spacing w:before="60" w:after="60" w:line="240" w:lineRule="auto"/>
              <w:ind w:left="284" w:right="87"/>
              <w:rPr>
                <w:color w:val="FF0000"/>
                <w:sz w:val="19"/>
                <w:szCs w:val="19"/>
              </w:rPr>
            </w:pPr>
            <w:r>
              <w:rPr>
                <w:color w:val="auto"/>
                <w:sz w:val="19"/>
                <w:szCs w:val="19"/>
              </w:rPr>
              <w:t>University, 2nd degree, ISCED 766</w:t>
            </w:r>
          </w:p>
        </w:tc>
        <w:tc>
          <w:tcPr>
            <w:tcW w:w="5244" w:type="dxa"/>
            <w:shd w:val="clear" w:color="auto" w:fill="auto"/>
          </w:tcPr>
          <w:p w:rsidR="00027CA3" w:rsidRPr="0083124D" w:rsidRDefault="00A37528" w:rsidP="009D7334">
            <w:pPr>
              <w:pStyle w:val="subtitleblue"/>
              <w:tabs>
                <w:tab w:val="clear" w:pos="340"/>
                <w:tab w:val="clear" w:pos="454"/>
                <w:tab w:val="right" w:pos="-1271"/>
              </w:tabs>
              <w:spacing w:before="120"/>
              <w:ind w:left="278"/>
              <w:rPr>
                <w:sz w:val="20"/>
                <w:szCs w:val="16"/>
              </w:rPr>
            </w:pPr>
            <w:r>
              <w:rPr>
                <w:sz w:val="20"/>
              </w:rPr>
              <w:t>International agreements on</w:t>
            </w:r>
            <w:r w:rsidR="000464F9">
              <w:rPr>
                <w:sz w:val="20"/>
              </w:rPr>
              <w:t xml:space="preserve"> </w:t>
            </w:r>
            <w:r>
              <w:rPr>
                <w:sz w:val="20"/>
              </w:rPr>
              <w:t>recognition of qualification</w:t>
            </w:r>
            <w:r w:rsidR="000464F9">
              <w:rPr>
                <w:sz w:val="20"/>
              </w:rPr>
              <w:t>s</w:t>
            </w:r>
            <w:r w:rsidR="000464F9" w:rsidRPr="000464F9">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9D7334">
            <w:pPr>
              <w:pStyle w:val="subtitleblue"/>
              <w:tabs>
                <w:tab w:val="clear" w:pos="340"/>
                <w:tab w:val="clear" w:pos="454"/>
                <w:tab w:val="right" w:pos="-1271"/>
              </w:tabs>
              <w:spacing w:before="120"/>
              <w:rPr>
                <w:szCs w:val="16"/>
              </w:rPr>
            </w:pPr>
            <w:r>
              <w:rPr>
                <w:sz w:val="20"/>
              </w:rPr>
              <w:t xml:space="preserve">     </w:t>
            </w:r>
            <w:r w:rsidR="000464F9">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9D7334">
            <w:pPr>
              <w:pStyle w:val="Maintext"/>
              <w:tabs>
                <w:tab w:val="clear" w:pos="454"/>
                <w:tab w:val="left" w:pos="-988"/>
              </w:tabs>
              <w:spacing w:before="60" w:after="60" w:line="240" w:lineRule="auto"/>
              <w:ind w:left="284" w:right="85" w:hanging="142"/>
              <w:jc w:val="both"/>
              <w:rPr>
                <w:color w:val="FF0000"/>
                <w:sz w:val="19"/>
                <w:szCs w:val="19"/>
              </w:rPr>
            </w:pPr>
            <w:r>
              <w:rPr>
                <w:color w:val="FF0000"/>
                <w:sz w:val="19"/>
                <w:szCs w:val="19"/>
              </w:rPr>
              <w:t xml:space="preserve">   </w:t>
            </w:r>
            <w:r>
              <w:rPr>
                <w:color w:val="auto"/>
                <w:sz w:val="19"/>
                <w:szCs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120"/>
              <w:ind w:left="284"/>
            </w:pPr>
            <w:r>
              <w:rPr>
                <w:sz w:val="18"/>
                <w:szCs w:val="16"/>
              </w:rPr>
              <w:t>6.</w:t>
            </w:r>
            <w:r>
              <w:rPr>
                <w:sz w:val="18"/>
                <w:szCs w:val="16"/>
              </w:rPr>
              <w:tab/>
              <w:t xml:space="preserve"> </w:t>
            </w:r>
            <w:r w:rsidRPr="00201925">
              <w:t>Official</w:t>
            </w:r>
            <w:r w:rsidR="000464F9">
              <w:t xml:space="preserve">ly </w:t>
            </w:r>
            <w:r w:rsidRPr="00201925">
              <w:t>recogn</w:t>
            </w:r>
            <w:r w:rsidR="000464F9">
              <w:t xml:space="preserve">ised ways of acquiring </w:t>
            </w:r>
            <w:r w:rsidRPr="00201925">
              <w:t>the certificate</w:t>
            </w:r>
          </w:p>
        </w:tc>
      </w:tr>
      <w:tr w:rsidR="003E2376" w:rsidRPr="0083124D" w:rsidTr="00557286">
        <w:trPr>
          <w:trHeight w:val="113"/>
        </w:trPr>
        <w:tc>
          <w:tcPr>
            <w:tcW w:w="10211" w:type="dxa"/>
            <w:gridSpan w:val="2"/>
            <w:shd w:val="clear" w:color="auto" w:fill="auto"/>
          </w:tcPr>
          <w:p w:rsidR="007A6D81" w:rsidRPr="0083124D" w:rsidRDefault="007A6D81" w:rsidP="009D7334">
            <w:pPr>
              <w:pStyle w:val="Maintext"/>
              <w:tabs>
                <w:tab w:val="left" w:pos="-988"/>
              </w:tabs>
              <w:spacing w:before="60" w:after="60" w:line="240" w:lineRule="auto"/>
              <w:ind w:left="0" w:right="87"/>
              <w:rPr>
                <w:color w:val="auto"/>
                <w:sz w:val="16"/>
                <w:lang w:val="sk-SK"/>
              </w:rPr>
            </w:pPr>
          </w:p>
          <w:p w:rsidR="003E2376" w:rsidRPr="009006B7" w:rsidRDefault="00FA4EE1" w:rsidP="009D7334">
            <w:pPr>
              <w:pStyle w:val="Maintext"/>
              <w:tabs>
                <w:tab w:val="clear" w:pos="454"/>
                <w:tab w:val="left" w:pos="-988"/>
              </w:tabs>
              <w:spacing w:before="60" w:after="60" w:line="240" w:lineRule="auto"/>
              <w:ind w:left="284" w:right="87"/>
              <w:jc w:val="both"/>
              <w:rPr>
                <w:color w:val="auto"/>
                <w:sz w:val="19"/>
                <w:szCs w:val="19"/>
              </w:rPr>
            </w:pPr>
            <w:r w:rsidRPr="009006B7">
              <w:rPr>
                <w:sz w:val="19"/>
                <w:szCs w:val="19"/>
              </w:rPr>
              <w:t xml:space="preserve">Successful completion of the </w:t>
            </w:r>
            <w:r w:rsidR="000464F9" w:rsidRPr="009006B7">
              <w:rPr>
                <w:sz w:val="19"/>
                <w:szCs w:val="19"/>
              </w:rPr>
              <w:t>four-year</w:t>
            </w:r>
            <w:r w:rsidRPr="009006B7">
              <w:rPr>
                <w:sz w:val="19"/>
                <w:szCs w:val="19"/>
              </w:rPr>
              <w:t xml:space="preserve"> training program in the given field of study</w:t>
            </w:r>
            <w:r w:rsidRPr="009006B7">
              <w:rPr>
                <w:color w:val="auto"/>
                <w:sz w:val="19"/>
                <w:szCs w:val="19"/>
              </w:rPr>
              <w:t xml:space="preserve"> by </w:t>
            </w:r>
            <w:r w:rsidR="000464F9" w:rsidRPr="009006B7">
              <w:rPr>
                <w:noProof/>
                <w:sz w:val="19"/>
                <w:szCs w:val="19"/>
                <w:lang w:val="sk-SK" w:eastAsia="sk-SK"/>
              </w:rPr>
              <w:drawing>
                <wp:anchor distT="0" distB="0" distL="114300" distR="114300" simplePos="0" relativeHeight="251657728" behindDoc="1" locked="0" layoutInCell="1" allowOverlap="1">
                  <wp:simplePos x="0" y="0"/>
                  <wp:positionH relativeFrom="column">
                    <wp:posOffset>-4445</wp:posOffset>
                  </wp:positionH>
                  <wp:positionV relativeFrom="page">
                    <wp:posOffset>0</wp:posOffset>
                  </wp:positionV>
                  <wp:extent cx="6483350" cy="107950"/>
                  <wp:effectExtent l="0" t="0" r="0" b="0"/>
                  <wp:wrapNone/>
                  <wp:docPr id="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Pr="009006B7">
              <w:rPr>
                <w:sz w:val="19"/>
                <w:szCs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9D7334">
            <w:pPr>
              <w:pStyle w:val="subtitleblue"/>
              <w:tabs>
                <w:tab w:val="clear" w:pos="340"/>
                <w:tab w:val="clear" w:pos="454"/>
                <w:tab w:val="right" w:pos="-1271"/>
              </w:tabs>
              <w:spacing w:before="120"/>
              <w:ind w:left="185"/>
              <w:rPr>
                <w:sz w:val="22"/>
                <w:szCs w:val="16"/>
              </w:rPr>
            </w:pPr>
            <w:r>
              <w:rPr>
                <w:sz w:val="18"/>
                <w:szCs w:val="16"/>
              </w:rPr>
              <w:t xml:space="preserve">7. </w:t>
            </w:r>
            <w:r w:rsidRPr="00201925">
              <w:tab/>
              <w:t>Additional information</w:t>
            </w:r>
          </w:p>
          <w:p w:rsidR="00FA4EE1" w:rsidRPr="0083124D" w:rsidRDefault="009F47BD" w:rsidP="009D7334">
            <w:pPr>
              <w:pStyle w:val="Maintext"/>
              <w:tabs>
                <w:tab w:val="clear" w:pos="454"/>
                <w:tab w:val="left" w:pos="-988"/>
              </w:tabs>
              <w:spacing w:before="60" w:after="60" w:line="240" w:lineRule="auto"/>
              <w:ind w:left="185" w:right="87" w:hanging="176"/>
              <w:jc w:val="both"/>
            </w:pPr>
            <w:r>
              <w:rPr>
                <w:color w:val="FF0000"/>
                <w:sz w:val="19"/>
                <w:szCs w:val="19"/>
              </w:rPr>
              <w:t xml:space="preserve">   </w:t>
            </w:r>
            <w:r>
              <w:rPr>
                <w:color w:val="auto"/>
                <w:sz w:val="19"/>
                <w:szCs w:val="19"/>
              </w:rPr>
              <w:t xml:space="preserve">After successful completion of the training program in the given field of study the graduates receive a certificate confirming their passing of the school leaving examination. </w:t>
            </w:r>
          </w:p>
        </w:tc>
      </w:tr>
      <w:tr w:rsidR="001D379B" w:rsidRPr="0083124D" w:rsidTr="00557286">
        <w:trPr>
          <w:trHeight w:val="113"/>
        </w:trPr>
        <w:tc>
          <w:tcPr>
            <w:tcW w:w="10211" w:type="dxa"/>
            <w:gridSpan w:val="2"/>
            <w:shd w:val="clear" w:color="auto" w:fill="auto"/>
          </w:tcPr>
          <w:p w:rsidR="001D379B"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60800" behindDoc="1" locked="0" layoutInCell="1" allowOverlap="1">
                  <wp:simplePos x="0" y="0"/>
                  <wp:positionH relativeFrom="column">
                    <wp:posOffset>-4445</wp:posOffset>
                  </wp:positionH>
                  <wp:positionV relativeFrom="page">
                    <wp:posOffset>0</wp:posOffset>
                  </wp:positionV>
                  <wp:extent cx="6483350" cy="107950"/>
                  <wp:effectExtent l="0" t="0" r="0" b="0"/>
                  <wp:wrapNone/>
                  <wp:docPr id="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0464F9" w:rsidP="009D7334">
            <w:pPr>
              <w:pStyle w:val="subtitleblue"/>
              <w:tabs>
                <w:tab w:val="clear" w:pos="340"/>
                <w:tab w:val="clear" w:pos="454"/>
                <w:tab w:val="right" w:pos="-1271"/>
              </w:tabs>
              <w:spacing w:before="120"/>
              <w:ind w:left="176"/>
              <w:rPr>
                <w:sz w:val="20"/>
                <w:vertAlign w:val="superscript"/>
              </w:rPr>
            </w:pPr>
            <w:r>
              <w:rPr>
                <w:sz w:val="20"/>
              </w:rPr>
              <w:t>Entry requirements</w:t>
            </w:r>
            <w:r w:rsidR="00544B25">
              <w:rPr>
                <w:sz w:val="20"/>
              </w:rPr>
              <w:t> </w:t>
            </w:r>
            <w:r w:rsidR="00544B25">
              <w:rPr>
                <w:sz w:val="20"/>
                <w:vertAlign w:val="superscript"/>
              </w:rPr>
              <w:t>1</w:t>
            </w:r>
          </w:p>
          <w:p w:rsidR="00004586" w:rsidRPr="00004586" w:rsidRDefault="00004586" w:rsidP="00004586">
            <w:pPr>
              <w:pStyle w:val="Odsekzoznamu"/>
              <w:numPr>
                <w:ilvl w:val="0"/>
                <w:numId w:val="4"/>
              </w:numPr>
              <w:rPr>
                <w:rFonts w:ascii="Arial" w:eastAsia="Liberation Sans Narrow" w:hAnsi="Arial" w:cs="Liberation Sans Narrow"/>
                <w:sz w:val="19"/>
                <w:szCs w:val="19"/>
              </w:rPr>
            </w:pPr>
            <w:r>
              <w:rPr>
                <w:rFonts w:ascii="Arial" w:eastAsia="Liberation Sans Narrow" w:hAnsi="Arial" w:cs="Liberation Sans Narrow"/>
                <w:sz w:val="19"/>
                <w:szCs w:val="19"/>
              </w:rPr>
              <w:t>c</w:t>
            </w:r>
            <w:r w:rsidRPr="00004586">
              <w:rPr>
                <w:rFonts w:ascii="Arial" w:eastAsia="Liberation Sans Narrow" w:hAnsi="Arial" w:cs="Liberation Sans Narrow"/>
                <w:sz w:val="19"/>
                <w:szCs w:val="19"/>
              </w:rPr>
              <w:t>omplete secondary general education, ISCED 344</w:t>
            </w:r>
          </w:p>
          <w:p w:rsidR="00004586" w:rsidRPr="00004586" w:rsidRDefault="00004586" w:rsidP="00004586">
            <w:pPr>
              <w:pStyle w:val="Odsekzoznamu"/>
              <w:numPr>
                <w:ilvl w:val="0"/>
                <w:numId w:val="4"/>
              </w:numPr>
              <w:rPr>
                <w:rFonts w:ascii="Arial" w:eastAsia="Liberation Sans Narrow" w:hAnsi="Arial" w:cs="Liberation Sans Narrow"/>
                <w:sz w:val="19"/>
                <w:szCs w:val="19"/>
              </w:rPr>
            </w:pPr>
            <w:r>
              <w:rPr>
                <w:rFonts w:ascii="Arial" w:eastAsia="Liberation Sans Narrow" w:hAnsi="Arial" w:cs="Liberation Sans Narrow"/>
                <w:sz w:val="19"/>
                <w:szCs w:val="19"/>
              </w:rPr>
              <w:t>c</w:t>
            </w:r>
            <w:r w:rsidRPr="00004586">
              <w:rPr>
                <w:rFonts w:ascii="Arial" w:eastAsia="Liberation Sans Narrow" w:hAnsi="Arial" w:cs="Liberation Sans Narrow"/>
                <w:sz w:val="19"/>
                <w:szCs w:val="19"/>
              </w:rPr>
              <w:t>omplete secondary vocational education, ISCED 354</w:t>
            </w:r>
          </w:p>
          <w:p w:rsidR="00FA4EE1" w:rsidRPr="009006B7" w:rsidRDefault="00FA4EE1" w:rsidP="009006B7">
            <w:pPr>
              <w:pStyle w:val="Odsekzoznamu"/>
              <w:numPr>
                <w:ilvl w:val="0"/>
                <w:numId w:val="4"/>
              </w:numPr>
              <w:rPr>
                <w:rFonts w:ascii="Arial" w:eastAsia="Liberation Sans Narrow" w:hAnsi="Arial" w:cs="Liberation Sans Narrow"/>
                <w:sz w:val="19"/>
                <w:szCs w:val="19"/>
              </w:rPr>
            </w:pPr>
            <w:r w:rsidRPr="009006B7">
              <w:rPr>
                <w:rFonts w:ascii="Arial" w:hAnsi="Arial"/>
                <w:sz w:val="19"/>
                <w:szCs w:val="19"/>
              </w:rPr>
              <w:t>fulfilment</w:t>
            </w:r>
            <w:r w:rsidRPr="009006B7">
              <w:rPr>
                <w:sz w:val="19"/>
                <w:szCs w:val="19"/>
              </w:rPr>
              <w:t xml:space="preserve"> </w:t>
            </w:r>
            <w:r w:rsidRPr="009006B7">
              <w:rPr>
                <w:rFonts w:ascii="Arial" w:hAnsi="Arial"/>
                <w:sz w:val="19"/>
                <w:szCs w:val="19"/>
              </w:rPr>
              <w:t>of prerequisites in the admission procedure</w:t>
            </w:r>
            <w:r>
              <w:t xml:space="preserve"> </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9D7334">
            <w:pPr>
              <w:pStyle w:val="subtitleblue"/>
              <w:tabs>
                <w:tab w:val="clear" w:pos="340"/>
                <w:tab w:val="clear" w:pos="454"/>
                <w:tab w:val="right" w:pos="-1271"/>
              </w:tabs>
              <w:spacing w:before="120"/>
            </w:pPr>
            <w:r>
              <w:rPr>
                <w:sz w:val="20"/>
              </w:rPr>
              <w:t xml:space="preserve">   More information (including </w:t>
            </w:r>
            <w:r w:rsidR="000464F9">
              <w:rPr>
                <w:sz w:val="20"/>
              </w:rPr>
              <w:t>a description</w:t>
            </w:r>
            <w:r>
              <w:rPr>
                <w:sz w:val="20"/>
              </w:rPr>
              <w:t xml:space="preserve"> </w:t>
            </w:r>
            <w:r w:rsidR="000464F9">
              <w:rPr>
                <w:sz w:val="20"/>
              </w:rPr>
              <w:t>of</w:t>
            </w:r>
            <w:r>
              <w:rPr>
                <w:sz w:val="20"/>
              </w:rPr>
              <w:t xml:space="preserve"> the national qualifications system)</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9D7334">
            <w:pPr>
              <w:pStyle w:val="Normlnywebov"/>
              <w:spacing w:before="60" w:after="60"/>
              <w:ind w:left="176"/>
              <w:rPr>
                <w:rFonts w:ascii="Arial" w:hAnsi="Arial" w:cs="Arial"/>
                <w:sz w:val="19"/>
                <w:szCs w:val="19"/>
              </w:rPr>
            </w:pPr>
            <w:r>
              <w:rPr>
                <w:rFonts w:ascii="Arial" w:hAnsi="Arial"/>
                <w:sz w:val="19"/>
                <w:szCs w:val="19"/>
              </w:rPr>
              <w:t xml:space="preserve">Ministry of Education, Science, Research and Sport of the Slovak Republic, Study and </w:t>
            </w:r>
            <w:r w:rsidR="0000058D">
              <w:rPr>
                <w:rFonts w:ascii="Arial" w:hAnsi="Arial"/>
                <w:sz w:val="19"/>
                <w:szCs w:val="19"/>
              </w:rPr>
              <w:t>Training Group</w:t>
            </w:r>
          </w:p>
          <w:p w:rsidR="00AC6C74" w:rsidRPr="0083124D" w:rsidRDefault="00B7587A" w:rsidP="009D7334">
            <w:pPr>
              <w:pStyle w:val="Normlnywebov"/>
              <w:spacing w:before="60" w:after="60"/>
              <w:ind w:left="176"/>
              <w:rPr>
                <w:rFonts w:ascii="Arial" w:hAnsi="Arial" w:cs="Arial"/>
                <w:sz w:val="19"/>
                <w:szCs w:val="19"/>
              </w:rPr>
            </w:pPr>
            <w:hyperlink r:id="rId10" w:history="1">
              <w:r w:rsidR="00FB7F15">
                <w:rPr>
                  <w:rFonts w:ascii="Arial" w:hAnsi="Arial"/>
                  <w:sz w:val="19"/>
                  <w:szCs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A70EEE" w:rsidP="009D7334">
            <w:pPr>
              <w:pStyle w:val="subtitleblue"/>
              <w:tabs>
                <w:tab w:val="clear" w:pos="340"/>
                <w:tab w:val="clear" w:pos="454"/>
                <w:tab w:val="right" w:pos="-1271"/>
              </w:tabs>
              <w:spacing w:before="120"/>
              <w:rPr>
                <w:sz w:val="20"/>
              </w:rPr>
            </w:pPr>
            <w:r>
              <w:rPr>
                <w:sz w:val="20"/>
              </w:rPr>
              <w:t xml:space="preserve">   National Europass </w:t>
            </w:r>
            <w:r w:rsidR="000464F9">
              <w:rPr>
                <w:sz w:val="20"/>
              </w:rPr>
              <w:t>C</w:t>
            </w:r>
            <w:r>
              <w:rPr>
                <w:sz w:val="20"/>
              </w:rPr>
              <w:t>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2C7C08" w:rsidRPr="0083124D" w:rsidRDefault="00871685" w:rsidP="009D7334">
            <w:pPr>
              <w:pStyle w:val="Maintext"/>
              <w:tabs>
                <w:tab w:val="clear" w:pos="454"/>
                <w:tab w:val="left" w:pos="-988"/>
              </w:tabs>
              <w:spacing w:before="60" w:after="60" w:line="240" w:lineRule="auto"/>
              <w:ind w:left="185" w:right="85"/>
              <w:jc w:val="both"/>
              <w:rPr>
                <w:noProof/>
                <w:color w:val="auto"/>
              </w:rPr>
            </w:pPr>
            <w:r>
              <w:rPr>
                <w:noProof/>
                <w:lang w:val="sk-SK" w:eastAsia="sk-SK"/>
              </w:rPr>
              <w:drawing>
                <wp:anchor distT="0" distB="0" distL="114300" distR="114300" simplePos="0" relativeHeight="251662848" behindDoc="0" locked="0" layoutInCell="1" allowOverlap="1">
                  <wp:simplePos x="0" y="0"/>
                  <wp:positionH relativeFrom="column">
                    <wp:posOffset>4305935</wp:posOffset>
                  </wp:positionH>
                  <wp:positionV relativeFrom="paragraph">
                    <wp:posOffset>-217170</wp:posOffset>
                  </wp:positionV>
                  <wp:extent cx="1584960" cy="1249045"/>
                  <wp:effectExtent l="0" t="0" r="0" b="8255"/>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čiatka upravená.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960" cy="1249045"/>
                          </a:xfrm>
                          <a:prstGeom prst="rect">
                            <a:avLst/>
                          </a:prstGeom>
                        </pic:spPr>
                      </pic:pic>
                    </a:graphicData>
                  </a:graphic>
                  <wp14:sizeRelH relativeFrom="page">
                    <wp14:pctWidth>0</wp14:pctWidth>
                  </wp14:sizeRelH>
                  <wp14:sizeRelV relativeFrom="page">
                    <wp14:pctHeight>0</wp14:pctHeight>
                  </wp14:sizeRelV>
                </wp:anchor>
              </w:drawing>
            </w:r>
            <w:r>
              <w:rPr>
                <w:noProof/>
                <w:lang w:val="sk-SK" w:eastAsia="sk-SK"/>
              </w:rPr>
              <w:drawing>
                <wp:anchor distT="0" distB="0" distL="114300" distR="114300" simplePos="0" relativeHeight="251661824" behindDoc="0" locked="0" layoutInCell="1" allowOverlap="1">
                  <wp:simplePos x="0" y="0"/>
                  <wp:positionH relativeFrom="column">
                    <wp:posOffset>2903855</wp:posOffset>
                  </wp:positionH>
                  <wp:positionV relativeFrom="paragraph">
                    <wp:posOffset>-278765</wp:posOffset>
                  </wp:positionV>
                  <wp:extent cx="1419225" cy="1352550"/>
                  <wp:effectExtent l="0" t="0" r="9525"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dpis_riaditela.png"/>
                          <pic:cNvPicPr/>
                        </pic:nvPicPr>
                        <pic:blipFill>
                          <a:blip r:embed="rId12">
                            <a:extLst>
                              <a:ext uri="{28A0092B-C50C-407E-A947-70E740481C1C}">
                                <a14:useLocalDpi xmlns:a14="http://schemas.microsoft.com/office/drawing/2010/main" val="0"/>
                              </a:ext>
                            </a:extLst>
                          </a:blip>
                          <a:stretch>
                            <a:fillRect/>
                          </a:stretch>
                        </pic:blipFill>
                        <pic:spPr>
                          <a:xfrm>
                            <a:off x="0" y="0"/>
                            <a:ext cx="1419225" cy="1352550"/>
                          </a:xfrm>
                          <a:prstGeom prst="rect">
                            <a:avLst/>
                          </a:prstGeom>
                        </pic:spPr>
                      </pic:pic>
                    </a:graphicData>
                  </a:graphic>
                  <wp14:sizeRelH relativeFrom="page">
                    <wp14:pctWidth>0</wp14:pctWidth>
                  </wp14:sizeRelH>
                  <wp14:sizeRelV relativeFrom="page">
                    <wp14:pctHeight>0</wp14:pctHeight>
                  </wp14:sizeRelV>
                </wp:anchor>
              </w:drawing>
            </w:r>
            <w:r w:rsidR="002C7C08">
              <w:rPr>
                <w:color w:val="auto"/>
              </w:rPr>
              <w:t>State Vocational Education Institute</w:t>
            </w:r>
          </w:p>
          <w:p w:rsidR="00AC6C74" w:rsidRPr="0083124D" w:rsidRDefault="00AC6C74" w:rsidP="009D7334">
            <w:pPr>
              <w:pStyle w:val="Maintext"/>
              <w:tabs>
                <w:tab w:val="clear" w:pos="454"/>
                <w:tab w:val="left" w:pos="-988"/>
              </w:tabs>
              <w:spacing w:before="60" w:after="60" w:line="240" w:lineRule="auto"/>
              <w:ind w:left="185" w:right="85"/>
              <w:jc w:val="both"/>
              <w:rPr>
                <w:noProof/>
              </w:rPr>
            </w:pPr>
            <w:proofErr w:type="spellStart"/>
            <w:r>
              <w:t>Bellova</w:t>
            </w:r>
            <w:proofErr w:type="spellEnd"/>
            <w:r>
              <w:t xml:space="preserve"> 54/a,</w:t>
            </w:r>
          </w:p>
          <w:p w:rsidR="00AC6C74" w:rsidRDefault="00AC6C74" w:rsidP="009D7334">
            <w:pPr>
              <w:pStyle w:val="Maintext"/>
              <w:tabs>
                <w:tab w:val="clear" w:pos="454"/>
                <w:tab w:val="left" w:pos="-988"/>
              </w:tabs>
              <w:spacing w:before="60" w:after="60" w:line="240" w:lineRule="auto"/>
              <w:ind w:left="185" w:right="85"/>
              <w:jc w:val="both"/>
              <w:rPr>
                <w:noProof/>
              </w:rPr>
            </w:pPr>
            <w:r>
              <w:t>837 63 Bratislava</w:t>
            </w:r>
          </w:p>
          <w:p w:rsidR="00C21A48" w:rsidRPr="0083124D" w:rsidRDefault="00B7587A" w:rsidP="009D7334">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rsidR="00AC6C74" w:rsidRPr="0083124D" w:rsidRDefault="00B7587A" w:rsidP="009D7334">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3F7A11" w:rsidRDefault="006534A6" w:rsidP="00B66439">
      <w:pPr>
        <w:tabs>
          <w:tab w:val="left" w:pos="714"/>
        </w:tabs>
        <w:rPr>
          <w:sz w:val="12"/>
          <w:lang w:val="sk-SK"/>
        </w:rPr>
      </w:pPr>
    </w:p>
    <w:sectPr w:rsidR="006534A6" w:rsidRPr="003F7A11"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87A" w:rsidRDefault="00B7587A" w:rsidP="009565F2">
      <w:r>
        <w:separator/>
      </w:r>
    </w:p>
  </w:endnote>
  <w:endnote w:type="continuationSeparator" w:id="0">
    <w:p w:rsidR="00B7587A" w:rsidRDefault="00B7587A"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201925" w:rsidRDefault="00E03D6A" w:rsidP="001E2DD9">
    <w:pPr>
      <w:pStyle w:val="Footnotes"/>
      <w:pBdr>
        <w:top w:val="single" w:sz="8" w:space="1" w:color="B2B2B2"/>
      </w:pBdr>
      <w:rPr>
        <w:lang w:val="es-ES_tradnl"/>
      </w:rPr>
    </w:pPr>
    <w:r w:rsidRPr="00201925">
      <w:rPr>
        <w:sz w:val="16"/>
        <w:szCs w:val="16"/>
        <w:lang w:val="es-ES_tradnl"/>
      </w:rPr>
      <w:t xml:space="preserve">© </w:t>
    </w:r>
    <w:r w:rsidRPr="00201925">
      <w:rPr>
        <w:sz w:val="16"/>
        <w:szCs w:val="16"/>
        <w:lang w:val="es-ES_tradnl"/>
      </w:rPr>
      <w:t xml:space="preserve">European Union, 2002-2020 |  </w:t>
    </w:r>
    <w:hyperlink r:id="rId1" w:history="1">
      <w:r w:rsidRPr="00201925">
        <w:rPr>
          <w:rStyle w:val="Hypertextovprepojenie"/>
          <w:color w:val="2C99DC"/>
          <w:sz w:val="16"/>
          <w:szCs w:val="16"/>
          <w:lang w:val="es-ES_tradnl"/>
        </w:rPr>
        <w:t>europass.eu</w:t>
      </w:r>
    </w:hyperlink>
    <w:r w:rsidRPr="00201925">
      <w:rPr>
        <w:color w:val="1B72A5"/>
        <w:lang w:val="es-ES_tradnl"/>
      </w:rPr>
      <w:tab/>
    </w:r>
    <w:r w:rsidRPr="00201925">
      <w:rPr>
        <w:sz w:val="16"/>
        <w:szCs w:val="16"/>
        <w:lang w:val="es-ES_tradnl"/>
      </w:rPr>
      <w:t xml:space="preserve">Page </w:t>
    </w:r>
    <w:r w:rsidR="007F4792" w:rsidRPr="005834E7">
      <w:rPr>
        <w:sz w:val="16"/>
        <w:szCs w:val="16"/>
      </w:rPr>
      <w:fldChar w:fldCharType="begin"/>
    </w:r>
    <w:r w:rsidR="007F4792" w:rsidRPr="00201925">
      <w:rPr>
        <w:sz w:val="16"/>
        <w:szCs w:val="16"/>
        <w:lang w:val="es-ES_tradnl"/>
      </w:rPr>
      <w:instrText xml:space="preserve"> PAGE   \* MERGEFORMAT </w:instrText>
    </w:r>
    <w:r w:rsidR="007F4792" w:rsidRPr="005834E7">
      <w:rPr>
        <w:sz w:val="16"/>
        <w:szCs w:val="16"/>
      </w:rPr>
      <w:fldChar w:fldCharType="separate"/>
    </w:r>
    <w:r w:rsidR="00871685">
      <w:rPr>
        <w:noProof/>
        <w:sz w:val="16"/>
        <w:szCs w:val="16"/>
        <w:lang w:val="es-ES_tradnl"/>
      </w:rPr>
      <w:t>2</w:t>
    </w:r>
    <w:r w:rsidR="007F4792" w:rsidRPr="005834E7">
      <w:rPr>
        <w:sz w:val="16"/>
        <w:szCs w:val="16"/>
      </w:rPr>
      <w:fldChar w:fldCharType="end"/>
    </w:r>
    <w:r w:rsidRPr="00201925">
      <w:rPr>
        <w:sz w:val="16"/>
        <w:szCs w:val="16"/>
        <w:lang w:val="es-ES_tradnl"/>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szCs w:val="16"/>
        <w:vertAlign w:val="superscript"/>
      </w:rPr>
      <w:t>1</w:t>
    </w:r>
    <w:r>
      <w:rPr>
        <w:sz w:val="16"/>
        <w:szCs w:val="16"/>
      </w:rPr>
      <w:t xml:space="preserve"> In the original language. </w:t>
    </w:r>
    <w:r>
      <w:rPr>
        <w:rStyle w:val="NotesChar"/>
      </w:rPr>
      <w:t xml:space="preserve"> </w:t>
    </w:r>
    <w:r>
      <w:rPr>
        <w:sz w:val="16"/>
        <w:szCs w:val="16"/>
      </w:rPr>
      <w:t xml:space="preserve">| </w:t>
    </w:r>
    <w:r>
      <w:rPr>
        <w:sz w:val="16"/>
        <w:szCs w:val="16"/>
        <w:vertAlign w:val="superscript"/>
      </w:rPr>
      <w:t>2</w:t>
    </w:r>
    <w:r>
      <w:rPr>
        <w:sz w:val="16"/>
        <w:szCs w:val="16"/>
      </w:rPr>
      <w:t xml:space="preserve"> </w:t>
    </w:r>
    <w:r>
      <w:rPr>
        <w:rStyle w:val="NotesChar"/>
      </w:rPr>
      <w:t xml:space="preserve">If applicable. This translation </w:t>
    </w:r>
    <w:r w:rsidR="000464F9">
      <w:rPr>
        <w:rStyle w:val="NotesChar"/>
      </w:rPr>
      <w:t xml:space="preserve">has no </w:t>
    </w:r>
    <w:r>
      <w:rPr>
        <w:rStyle w:val="NotesChar"/>
      </w:rPr>
      <w:t>legal</w:t>
    </w:r>
    <w:r w:rsidR="000464F9">
      <w:rPr>
        <w:rStyle w:val="NotesChar"/>
      </w:rPr>
      <w:t xml:space="preserve"> status</w:t>
    </w:r>
    <w:r>
      <w:rPr>
        <w:rStyle w:val="NotesChar"/>
      </w:rPr>
      <w:t xml:space="preserve">.  </w:t>
    </w:r>
    <w:r>
      <w:rPr>
        <w:sz w:val="16"/>
        <w:szCs w:val="16"/>
      </w:rPr>
      <w:t xml:space="preserve">| </w:t>
    </w:r>
    <w:r>
      <w:rPr>
        <w:sz w:val="16"/>
        <w:szCs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szCs w:val="16"/>
      </w:rPr>
      <w:t xml:space="preserve">The Certificate Supplement provides additional information </w:t>
    </w:r>
    <w:r w:rsidR="000464F9">
      <w:rPr>
        <w:sz w:val="16"/>
        <w:szCs w:val="16"/>
      </w:rPr>
      <w:t>about</w:t>
    </w:r>
    <w:r>
      <w:rPr>
        <w:sz w:val="16"/>
        <w:szCs w:val="16"/>
      </w:rPr>
      <w:t xml:space="preserve"> the certificate and </w:t>
    </w:r>
    <w:r w:rsidR="000464F9">
      <w:rPr>
        <w:sz w:val="16"/>
        <w:szCs w:val="16"/>
      </w:rPr>
      <w:t>does not have any legal status in itself</w:t>
    </w:r>
    <w:r>
      <w:rPr>
        <w:sz w:val="16"/>
        <w:szCs w:val="16"/>
      </w:rPr>
      <w:t xml:space="preserve">. Its format is based on the Decision </w:t>
    </w:r>
    <w:r w:rsidR="000464F9">
      <w:rPr>
        <w:sz w:val="16"/>
        <w:szCs w:val="16"/>
      </w:rPr>
      <w:t xml:space="preserve">(EU) </w:t>
    </w:r>
    <w:r>
      <w:rPr>
        <w:sz w:val="16"/>
        <w:szCs w:val="16"/>
      </w:rPr>
      <w:t xml:space="preserve">2018/646 of the European Parliament and of the Council of </w:t>
    </w:r>
    <w:r w:rsidR="000464F9">
      <w:rPr>
        <w:sz w:val="16"/>
        <w:szCs w:val="16"/>
      </w:rPr>
      <w:t>18</w:t>
    </w:r>
    <w:r>
      <w:rPr>
        <w:sz w:val="16"/>
        <w:szCs w:val="16"/>
      </w:rPr>
      <w:t xml:space="preserve"> April</w:t>
    </w:r>
    <w:r w:rsidR="000464F9">
      <w:rPr>
        <w:sz w:val="16"/>
        <w:szCs w:val="16"/>
      </w:rPr>
      <w:t xml:space="preserve"> 2018</w:t>
    </w:r>
    <w:r>
      <w:rPr>
        <w:sz w:val="16"/>
        <w:szCs w:val="16"/>
      </w:rPr>
      <w:t xml:space="preserve"> on a common framework for the provision of better services</w:t>
    </w:r>
    <w:r w:rsidR="000464F9">
      <w:rPr>
        <w:sz w:val="16"/>
        <w:szCs w:val="16"/>
      </w:rPr>
      <w:t xml:space="preserve"> for</w:t>
    </w:r>
    <w:r>
      <w:rPr>
        <w:sz w:val="16"/>
        <w:szCs w:val="16"/>
      </w:rPr>
      <w:t xml:space="preserve"> skills and qualifications (Europass) and</w:t>
    </w:r>
    <w:r w:rsidR="000464F9">
      <w:rPr>
        <w:sz w:val="16"/>
        <w:szCs w:val="16"/>
      </w:rPr>
      <w:t xml:space="preserve"> </w:t>
    </w:r>
    <w:r>
      <w:rPr>
        <w:sz w:val="16"/>
        <w:szCs w:val="16"/>
      </w:rPr>
      <w:t xml:space="preserve">repealing Decision No 2241/2004/EC. </w:t>
    </w:r>
  </w:p>
  <w:p w:rsidR="00854C55" w:rsidRPr="00740249" w:rsidRDefault="002A5031" w:rsidP="002A5031">
    <w:pPr>
      <w:pStyle w:val="Footnotes"/>
      <w:pBdr>
        <w:top w:val="single" w:sz="8" w:space="1" w:color="B2B2B2"/>
      </w:pBdr>
      <w:rPr>
        <w:sz w:val="16"/>
        <w:szCs w:val="16"/>
      </w:rPr>
    </w:pPr>
    <w:r>
      <w:rPr>
        <w:sz w:val="16"/>
        <w:szCs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691BB2" w:rsidRDefault="00945DE3" w:rsidP="00CA4EA1">
    <w:pPr>
      <w:pStyle w:val="Footnotes"/>
      <w:pBdr>
        <w:top w:val="single" w:sz="8" w:space="1" w:color="B2B2B2"/>
      </w:pBdr>
      <w:rPr>
        <w:sz w:val="18"/>
        <w:szCs w:val="16"/>
        <w:lang w:val="es-ES_tradnl"/>
      </w:rPr>
    </w:pPr>
    <w:r w:rsidRPr="00691BB2">
      <w:rPr>
        <w:sz w:val="16"/>
        <w:szCs w:val="16"/>
        <w:lang w:val="es-ES_tradnl"/>
      </w:rPr>
      <w:t>©</w:t>
    </w:r>
    <w:r w:rsidR="000464F9">
      <w:rPr>
        <w:sz w:val="16"/>
        <w:szCs w:val="16"/>
        <w:lang w:val="es-ES_tradnl"/>
      </w:rPr>
      <w:t xml:space="preserve"> </w:t>
    </w:r>
    <w:r w:rsidRPr="00691BB2">
      <w:rPr>
        <w:sz w:val="16"/>
        <w:szCs w:val="16"/>
        <w:lang w:val="es-ES_tradnl"/>
      </w:rPr>
      <w:t xml:space="preserve">European Union, 2002-2020 |  </w:t>
    </w:r>
    <w:hyperlink r:id="rId1" w:history="1">
      <w:r w:rsidRPr="00691BB2">
        <w:rPr>
          <w:rStyle w:val="Hypertextovprepojenie"/>
          <w:color w:val="2C99DC"/>
          <w:sz w:val="16"/>
          <w:szCs w:val="16"/>
          <w:lang w:val="es-ES_tradnl"/>
        </w:rPr>
        <w:t>europass.eu</w:t>
      </w:r>
    </w:hyperlink>
    <w:r w:rsidRPr="00691BB2">
      <w:rPr>
        <w:sz w:val="16"/>
        <w:szCs w:val="16"/>
        <w:lang w:val="es-ES_tradnl"/>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87A" w:rsidRPr="007A4572" w:rsidRDefault="00B7587A" w:rsidP="009565F2">
      <w:pPr>
        <w:rPr>
          <w:color w:val="FFFFFF"/>
        </w:rPr>
      </w:pPr>
    </w:p>
  </w:footnote>
  <w:footnote w:type="continuationSeparator" w:id="0">
    <w:p w:rsidR="00B7587A" w:rsidRDefault="00B7587A"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szCs w:val="36"/>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6"/>
      <w:gridCol w:w="7022"/>
      <w:gridCol w:w="1538"/>
    </w:tblGrid>
    <w:tr w:rsidR="00B45DCF" w:rsidRPr="00557286" w:rsidTr="00557286">
      <w:tc>
        <w:tcPr>
          <w:tcW w:w="1526" w:type="dxa"/>
          <w:shd w:val="clear" w:color="auto" w:fill="auto"/>
        </w:tcPr>
        <w:p w:rsidR="00B45DCF" w:rsidRPr="00557286" w:rsidRDefault="000464F9" w:rsidP="00557286">
          <w:pPr>
            <w:pStyle w:val="Hlavika"/>
            <w:tabs>
              <w:tab w:val="right" w:pos="10206"/>
            </w:tabs>
            <w:jc w:val="center"/>
            <w:rPr>
              <w:color w:val="auto"/>
              <w:sz w:val="32"/>
              <w:szCs w:val="36"/>
            </w:rPr>
          </w:pPr>
          <w:r>
            <w:rPr>
              <w:noProof/>
              <w:color w:val="auto"/>
              <w:sz w:val="32"/>
              <w:szCs w:val="36"/>
              <w:lang w:val="sk-SK" w:eastAsia="sk-SK"/>
            </w:rPr>
            <w:drawing>
              <wp:inline distT="0" distB="0" distL="0" distR="0">
                <wp:extent cx="1016000" cy="1016000"/>
                <wp:effectExtent l="0" t="0" r="0" b="0"/>
                <wp:docPr id="1" name="Obrázo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szCs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szCs w:val="36"/>
            </w:rPr>
            <w:t>Certificate Supplement</w:t>
          </w:r>
        </w:p>
      </w:tc>
      <w:tc>
        <w:tcPr>
          <w:tcW w:w="1553" w:type="dxa"/>
          <w:shd w:val="clear" w:color="auto" w:fill="auto"/>
        </w:tcPr>
        <w:p w:rsidR="00137450" w:rsidRPr="00557286" w:rsidRDefault="000464F9" w:rsidP="00557286">
          <w:pPr>
            <w:pStyle w:val="Hlavika"/>
            <w:tabs>
              <w:tab w:val="right" w:pos="10206"/>
            </w:tabs>
            <w:spacing w:before="60" w:after="60"/>
            <w:jc w:val="center"/>
            <w:rPr>
              <w:color w:val="auto"/>
              <w:sz w:val="16"/>
              <w:szCs w:val="24"/>
            </w:rPr>
          </w:pPr>
          <w:r>
            <w:rPr>
              <w:noProof/>
              <w:lang w:val="sk-SK" w:eastAsia="sk-SK"/>
            </w:rPr>
            <w:drawing>
              <wp:anchor distT="0" distB="0" distL="114300" distR="114300" simplePos="0" relativeHeight="251657728" behindDoc="0" locked="0" layoutInCell="1" allowOverlap="1">
                <wp:simplePos x="0" y="0"/>
                <wp:positionH relativeFrom="column">
                  <wp:posOffset>64135</wp:posOffset>
                </wp:positionH>
                <wp:positionV relativeFrom="paragraph">
                  <wp:posOffset>102870</wp:posOffset>
                </wp:positionV>
                <wp:extent cx="742950" cy="504190"/>
                <wp:effectExtent l="0" t="0" r="0" b="0"/>
                <wp:wrapSquare wrapText="bothSides"/>
                <wp:docPr id="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504190"/>
                        </a:xfrm>
                        <a:prstGeom prst="rect">
                          <a:avLst/>
                        </a:prstGeom>
                        <a:noFill/>
                      </pic:spPr>
                    </pic:pic>
                  </a:graphicData>
                </a:graphic>
                <wp14:sizeRelH relativeFrom="page">
                  <wp14:pctWidth>0</wp14:pctWidth>
                </wp14:sizeRelH>
                <wp14:sizeRelV relativeFrom="page">
                  <wp14:pctHeight>0</wp14:pctHeight>
                </wp14:sizeRelV>
              </wp:anchor>
            </w:drawing>
          </w:r>
          <w:r w:rsidR="00C95BE1">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6"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8"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2"/>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o0gHCF8NmuMaIykTlnRymPSiGIHHaY9f3M52ad1WD2Hy2yfYic/5pP7ORDo9RWLR9puhblV54RwflUwG4eHQEA==" w:salt="HiJI/GsngcIGEQQv3bgBrA=="/>
  <w:defaultTabStop w:val="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73"/>
    <w:rsid w:val="0000036B"/>
    <w:rsid w:val="0000058D"/>
    <w:rsid w:val="000023F1"/>
    <w:rsid w:val="00002E38"/>
    <w:rsid w:val="00004586"/>
    <w:rsid w:val="000051EF"/>
    <w:rsid w:val="000107CB"/>
    <w:rsid w:val="000126E9"/>
    <w:rsid w:val="00013069"/>
    <w:rsid w:val="00014D9E"/>
    <w:rsid w:val="0002258B"/>
    <w:rsid w:val="00027CA3"/>
    <w:rsid w:val="00043B3A"/>
    <w:rsid w:val="000464F9"/>
    <w:rsid w:val="00050823"/>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679CE"/>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1925"/>
    <w:rsid w:val="00207012"/>
    <w:rsid w:val="002073FB"/>
    <w:rsid w:val="00212AAC"/>
    <w:rsid w:val="0021379C"/>
    <w:rsid w:val="0021509E"/>
    <w:rsid w:val="00223667"/>
    <w:rsid w:val="00225CBC"/>
    <w:rsid w:val="00232744"/>
    <w:rsid w:val="00244489"/>
    <w:rsid w:val="00247FFA"/>
    <w:rsid w:val="00251A0A"/>
    <w:rsid w:val="00252215"/>
    <w:rsid w:val="0026684F"/>
    <w:rsid w:val="00266F48"/>
    <w:rsid w:val="002677CC"/>
    <w:rsid w:val="00270804"/>
    <w:rsid w:val="00271D52"/>
    <w:rsid w:val="00272C24"/>
    <w:rsid w:val="00272EC3"/>
    <w:rsid w:val="0027427A"/>
    <w:rsid w:val="002762CE"/>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D13B3"/>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57"/>
    <w:rsid w:val="003C5C6B"/>
    <w:rsid w:val="003D33FB"/>
    <w:rsid w:val="003D4D3F"/>
    <w:rsid w:val="003D5462"/>
    <w:rsid w:val="003D7883"/>
    <w:rsid w:val="003E2376"/>
    <w:rsid w:val="003E62E7"/>
    <w:rsid w:val="003F6216"/>
    <w:rsid w:val="003F6EFA"/>
    <w:rsid w:val="003F7924"/>
    <w:rsid w:val="003F7A11"/>
    <w:rsid w:val="00402D5A"/>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3BD"/>
    <w:rsid w:val="00513DAE"/>
    <w:rsid w:val="00532CB7"/>
    <w:rsid w:val="00535FFE"/>
    <w:rsid w:val="00544B25"/>
    <w:rsid w:val="0054579F"/>
    <w:rsid w:val="005464DC"/>
    <w:rsid w:val="00546A7E"/>
    <w:rsid w:val="00550438"/>
    <w:rsid w:val="00553196"/>
    <w:rsid w:val="00555286"/>
    <w:rsid w:val="00557286"/>
    <w:rsid w:val="00557540"/>
    <w:rsid w:val="00570256"/>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1233E"/>
    <w:rsid w:val="006220EA"/>
    <w:rsid w:val="00625D26"/>
    <w:rsid w:val="00627376"/>
    <w:rsid w:val="006319FA"/>
    <w:rsid w:val="00631D41"/>
    <w:rsid w:val="00634660"/>
    <w:rsid w:val="00646EBE"/>
    <w:rsid w:val="006534A6"/>
    <w:rsid w:val="00656F73"/>
    <w:rsid w:val="00664D72"/>
    <w:rsid w:val="00666043"/>
    <w:rsid w:val="00670BFA"/>
    <w:rsid w:val="00676503"/>
    <w:rsid w:val="0068471F"/>
    <w:rsid w:val="00685BE3"/>
    <w:rsid w:val="00685DF8"/>
    <w:rsid w:val="00686458"/>
    <w:rsid w:val="00691BB2"/>
    <w:rsid w:val="00691C99"/>
    <w:rsid w:val="006945A4"/>
    <w:rsid w:val="006A05D4"/>
    <w:rsid w:val="006A4546"/>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7CA"/>
    <w:rsid w:val="00762F3F"/>
    <w:rsid w:val="00763190"/>
    <w:rsid w:val="00767DF7"/>
    <w:rsid w:val="00770895"/>
    <w:rsid w:val="007735F8"/>
    <w:rsid w:val="007779FB"/>
    <w:rsid w:val="007814F5"/>
    <w:rsid w:val="00786E38"/>
    <w:rsid w:val="00791F31"/>
    <w:rsid w:val="00796238"/>
    <w:rsid w:val="007A0080"/>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3D58"/>
    <w:rsid w:val="007E6B91"/>
    <w:rsid w:val="007E7B7E"/>
    <w:rsid w:val="007F0C1A"/>
    <w:rsid w:val="007F3911"/>
    <w:rsid w:val="007F4792"/>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1685"/>
    <w:rsid w:val="008735FA"/>
    <w:rsid w:val="008749B8"/>
    <w:rsid w:val="00874D53"/>
    <w:rsid w:val="00880E1E"/>
    <w:rsid w:val="008856B8"/>
    <w:rsid w:val="00885BAA"/>
    <w:rsid w:val="00887386"/>
    <w:rsid w:val="008937BB"/>
    <w:rsid w:val="008A1173"/>
    <w:rsid w:val="008A22E7"/>
    <w:rsid w:val="008A365A"/>
    <w:rsid w:val="008A4030"/>
    <w:rsid w:val="008A4192"/>
    <w:rsid w:val="008A5D6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6B7"/>
    <w:rsid w:val="0090094E"/>
    <w:rsid w:val="00903F4A"/>
    <w:rsid w:val="00904D11"/>
    <w:rsid w:val="009070DD"/>
    <w:rsid w:val="00907F38"/>
    <w:rsid w:val="009158CA"/>
    <w:rsid w:val="009172A1"/>
    <w:rsid w:val="0092296A"/>
    <w:rsid w:val="009347AA"/>
    <w:rsid w:val="00936EEA"/>
    <w:rsid w:val="0094076F"/>
    <w:rsid w:val="00945DE3"/>
    <w:rsid w:val="00946F33"/>
    <w:rsid w:val="0094703A"/>
    <w:rsid w:val="0094748E"/>
    <w:rsid w:val="009565F2"/>
    <w:rsid w:val="00957BF0"/>
    <w:rsid w:val="0096203C"/>
    <w:rsid w:val="00962198"/>
    <w:rsid w:val="00963A57"/>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D7334"/>
    <w:rsid w:val="009E17C5"/>
    <w:rsid w:val="009E42B1"/>
    <w:rsid w:val="009E43C0"/>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0C36"/>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3F94"/>
    <w:rsid w:val="00B12E9B"/>
    <w:rsid w:val="00B1400B"/>
    <w:rsid w:val="00B2639F"/>
    <w:rsid w:val="00B31861"/>
    <w:rsid w:val="00B31B57"/>
    <w:rsid w:val="00B34025"/>
    <w:rsid w:val="00B45DCF"/>
    <w:rsid w:val="00B500FF"/>
    <w:rsid w:val="00B52022"/>
    <w:rsid w:val="00B532DB"/>
    <w:rsid w:val="00B63460"/>
    <w:rsid w:val="00B66439"/>
    <w:rsid w:val="00B7587A"/>
    <w:rsid w:val="00B80CDB"/>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A48"/>
    <w:rsid w:val="00C21E38"/>
    <w:rsid w:val="00C22FFE"/>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2531"/>
    <w:rsid w:val="00C9368E"/>
    <w:rsid w:val="00C95BE1"/>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4C23"/>
    <w:rsid w:val="00D10E95"/>
    <w:rsid w:val="00D122AD"/>
    <w:rsid w:val="00D14425"/>
    <w:rsid w:val="00D15D6D"/>
    <w:rsid w:val="00D16D08"/>
    <w:rsid w:val="00D2430A"/>
    <w:rsid w:val="00D3342B"/>
    <w:rsid w:val="00D350E4"/>
    <w:rsid w:val="00D363FE"/>
    <w:rsid w:val="00D37FDB"/>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0825"/>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646F"/>
    <w:rsid w:val="00F756D2"/>
    <w:rsid w:val="00F80225"/>
    <w:rsid w:val="00F8097A"/>
    <w:rsid w:val="00F818C8"/>
    <w:rsid w:val="00F8770B"/>
    <w:rsid w:val="00F87ABD"/>
    <w:rsid w:val="00F90979"/>
    <w:rsid w:val="00F95244"/>
    <w:rsid w:val="00F95CA2"/>
    <w:rsid w:val="00FA2833"/>
    <w:rsid w:val="00FA377F"/>
    <w:rsid w:val="00FA4EE1"/>
    <w:rsid w:val="00FB284C"/>
    <w:rsid w:val="00FB7F15"/>
    <w:rsid w:val="00FC0CD8"/>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3035-AB03-1148-AEBA-6E81C55D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customStyle="1" w:styleId="Vrazn1">
    <w:name w:val="Výrazný1"/>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8A43D-B474-4C97-B7B3-24A299A5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706</Words>
  <Characters>4028</Characters>
  <Application>Microsoft Office Word</Application>
  <DocSecurity>8</DocSecurity>
  <Lines>33</Lines>
  <Paragraphs>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TOP PREKLADY</Company>
  <LinksUpToDate>false</LinksUpToDate>
  <CharactersWithSpaces>4725</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7</cp:revision>
  <cp:lastPrinted>2020-06-12T06:21:00Z</cp:lastPrinted>
  <dcterms:created xsi:type="dcterms:W3CDTF">2020-08-13T09:53:00Z</dcterms:created>
  <dcterms:modified xsi:type="dcterms:W3CDTF">2020-10-26T15:59:00Z</dcterms:modified>
</cp:coreProperties>
</file>