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</w:pPr>
            <w:r>
              <w:rPr>
                <w:sz w:val="18"/>
                <w:szCs w:val="16"/>
              </w:rPr>
              <w:t>1.</w:t>
            </w:r>
            <w:r>
              <w:rPr>
                <w:sz w:val="20"/>
              </w:rPr>
              <w:tab/>
              <w:t xml:space="preserve"> </w:t>
            </w:r>
            <w:r>
              <w:t xml:space="preserve">Name of </w:t>
            </w:r>
            <w:r w:rsidR="000464F9">
              <w:t>the C</w:t>
            </w:r>
            <w:r>
              <w:t>ertificate</w:t>
            </w:r>
            <w:r>
              <w:rPr>
                <w:sz w:val="22"/>
                <w:szCs w:val="16"/>
              </w:rPr>
              <w:t> </w:t>
            </w:r>
            <w:r>
              <w:rPr>
                <w:sz w:val="24"/>
                <w:szCs w:val="22"/>
                <w:vertAlign w:val="superscript"/>
              </w:rPr>
              <w:t xml:space="preserve">1  </w:t>
            </w:r>
          </w:p>
        </w:tc>
      </w:tr>
      <w:tr w:rsidR="00967C1A" w:rsidRPr="0083124D" w:rsidTr="00557286">
        <w:trPr>
          <w:trHeight w:val="191"/>
        </w:trPr>
        <w:tc>
          <w:tcPr>
            <w:tcW w:w="10211" w:type="dxa"/>
            <w:shd w:val="clear" w:color="auto" w:fill="auto"/>
          </w:tcPr>
          <w:p w:rsidR="00967C1A" w:rsidRPr="0083124D" w:rsidRDefault="000464F9" w:rsidP="009D7334">
            <w:pPr>
              <w:pStyle w:val="Maintext"/>
              <w:tabs>
                <w:tab w:val="clear" w:pos="454"/>
                <w:tab w:val="left" w:pos="-1271"/>
              </w:tabs>
              <w:spacing w:before="60" w:after="60" w:line="240" w:lineRule="auto"/>
              <w:ind w:left="495"/>
              <w:rPr>
                <w:sz w:val="16"/>
                <w:szCs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-5715</wp:posOffset>
                  </wp:positionV>
                  <wp:extent cx="6483350" cy="107950"/>
                  <wp:effectExtent l="0" t="0" r="0" b="0"/>
                  <wp:wrapNone/>
                  <wp:docPr id="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880E1E" w:rsidRPr="009006B7" w:rsidRDefault="00F90979" w:rsidP="009006B7">
            <w:pPr>
              <w:pStyle w:val="Maintext"/>
              <w:tabs>
                <w:tab w:val="left" w:pos="-1271"/>
              </w:tabs>
              <w:spacing w:before="120" w:after="120"/>
              <w:rPr>
                <w:color w:val="auto"/>
                <w:sz w:val="22"/>
                <w:szCs w:val="16"/>
              </w:rPr>
            </w:pPr>
            <w:r w:rsidRPr="00F90979">
              <w:rPr>
                <w:color w:val="auto"/>
                <w:sz w:val="22"/>
                <w:szCs w:val="16"/>
              </w:rPr>
              <w:t>Field of study 764 9 M teaching and education in kindergarten</w:t>
            </w:r>
          </w:p>
        </w:tc>
      </w:tr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>
              <w:rPr>
                <w:sz w:val="18"/>
                <w:szCs w:val="16"/>
              </w:rPr>
              <w:t>2.</w:t>
            </w:r>
            <w:r>
              <w:t xml:space="preserve"> </w:t>
            </w:r>
            <w:r w:rsidR="000464F9">
              <w:t>Translated title</w:t>
            </w:r>
            <w:r w:rsidRPr="00201925">
              <w:t xml:space="preserve"> of the </w:t>
            </w:r>
            <w:r w:rsidR="000464F9">
              <w:t xml:space="preserve">Certificate </w:t>
            </w:r>
            <w:r>
              <w:rPr>
                <w:sz w:val="24"/>
                <w:szCs w:val="22"/>
                <w:vertAlign w:val="superscript"/>
              </w:rPr>
              <w:t xml:space="preserve">2  </w:t>
            </w:r>
          </w:p>
        </w:tc>
      </w:tr>
      <w:tr w:rsidR="003D33FB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3D33FB" w:rsidRPr="0083124D" w:rsidRDefault="000464F9" w:rsidP="009D7334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0"/>
                  <wp:wrapNone/>
                  <wp:docPr id="7" name="Pictur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BE1">
              <w:tab/>
            </w:r>
            <w:r w:rsidR="00C95BE1">
              <w:tab/>
            </w:r>
          </w:p>
        </w:tc>
      </w:tr>
      <w:tr w:rsidR="003D33FB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3218A7" w:rsidRPr="0083124D" w:rsidRDefault="009006B7" w:rsidP="009D7334">
            <w:pPr>
              <w:pStyle w:val="Maintext"/>
              <w:tabs>
                <w:tab w:val="clear" w:pos="454"/>
                <w:tab w:val="left" w:pos="-1129"/>
                <w:tab w:val="left" w:pos="567"/>
                <w:tab w:val="left" w:pos="1717"/>
              </w:tabs>
              <w:spacing w:before="120" w:after="120" w:line="240" w:lineRule="auto"/>
              <w:ind w:left="426"/>
              <w:rPr>
                <w:noProof/>
                <w:sz w:val="24"/>
              </w:rPr>
            </w:pPr>
            <w:proofErr w:type="spellStart"/>
            <w:r w:rsidRPr="009006B7">
              <w:rPr>
                <w:color w:val="auto"/>
                <w:sz w:val="22"/>
                <w:szCs w:val="16"/>
              </w:rPr>
              <w:t>Študijný</w:t>
            </w:r>
            <w:proofErr w:type="spellEnd"/>
            <w:r w:rsidRPr="009006B7">
              <w:rPr>
                <w:color w:val="auto"/>
                <w:sz w:val="22"/>
                <w:szCs w:val="16"/>
              </w:rPr>
              <w:t xml:space="preserve"> </w:t>
            </w:r>
            <w:proofErr w:type="spellStart"/>
            <w:r w:rsidRPr="009006B7">
              <w:rPr>
                <w:color w:val="auto"/>
                <w:sz w:val="22"/>
                <w:szCs w:val="16"/>
              </w:rPr>
              <w:t>odbor</w:t>
            </w:r>
            <w:proofErr w:type="spellEnd"/>
            <w:r w:rsidRPr="009006B7">
              <w:rPr>
                <w:color w:val="auto"/>
                <w:sz w:val="22"/>
                <w:szCs w:val="16"/>
              </w:rPr>
              <w:t xml:space="preserve"> 764 9 M </w:t>
            </w:r>
            <w:proofErr w:type="spellStart"/>
            <w:r w:rsidRPr="009006B7">
              <w:rPr>
                <w:color w:val="auto"/>
                <w:sz w:val="22"/>
                <w:szCs w:val="16"/>
              </w:rPr>
              <w:t>učiteľstvo</w:t>
            </w:r>
            <w:proofErr w:type="spellEnd"/>
            <w:r w:rsidRPr="009006B7">
              <w:rPr>
                <w:color w:val="auto"/>
                <w:sz w:val="22"/>
                <w:szCs w:val="16"/>
              </w:rPr>
              <w:t xml:space="preserve"> pre </w:t>
            </w:r>
            <w:proofErr w:type="spellStart"/>
            <w:r w:rsidRPr="009006B7">
              <w:rPr>
                <w:color w:val="auto"/>
                <w:sz w:val="22"/>
                <w:szCs w:val="16"/>
              </w:rPr>
              <w:t>materské</w:t>
            </w:r>
            <w:proofErr w:type="spellEnd"/>
            <w:r w:rsidRPr="009006B7">
              <w:rPr>
                <w:color w:val="auto"/>
                <w:sz w:val="22"/>
                <w:szCs w:val="16"/>
              </w:rPr>
              <w:t xml:space="preserve"> </w:t>
            </w:r>
            <w:proofErr w:type="spellStart"/>
            <w:r w:rsidRPr="009006B7">
              <w:rPr>
                <w:color w:val="auto"/>
                <w:sz w:val="22"/>
                <w:szCs w:val="16"/>
              </w:rPr>
              <w:t>školy</w:t>
            </w:r>
            <w:proofErr w:type="spellEnd"/>
            <w:r w:rsidRPr="009006B7">
              <w:rPr>
                <w:color w:val="auto"/>
                <w:sz w:val="22"/>
                <w:szCs w:val="16"/>
              </w:rPr>
              <w:t xml:space="preserve"> a </w:t>
            </w:r>
            <w:proofErr w:type="spellStart"/>
            <w:r w:rsidRPr="009006B7">
              <w:rPr>
                <w:color w:val="auto"/>
                <w:sz w:val="22"/>
                <w:szCs w:val="16"/>
              </w:rPr>
              <w:t>vychovávateľstv</w:t>
            </w:r>
            <w:r>
              <w:rPr>
                <w:color w:val="auto"/>
                <w:sz w:val="22"/>
                <w:szCs w:val="16"/>
              </w:rPr>
              <w:t>o</w:t>
            </w:r>
            <w:proofErr w:type="spellEnd"/>
            <w:r>
              <w:rPr>
                <w:color w:val="auto"/>
                <w:sz w:val="22"/>
                <w:szCs w:val="16"/>
              </w:rPr>
              <w:t xml:space="preserve"> </w:t>
            </w:r>
            <w:r w:rsidR="000464F9">
              <w:rPr>
                <w:color w:val="auto"/>
                <w:sz w:val="22"/>
                <w:szCs w:val="16"/>
              </w:rPr>
              <w:t>(</w:t>
            </w:r>
            <w:proofErr w:type="spellStart"/>
            <w:r w:rsidR="000464F9">
              <w:rPr>
                <w:color w:val="auto"/>
                <w:sz w:val="22"/>
                <w:szCs w:val="16"/>
              </w:rPr>
              <w:t>sk</w:t>
            </w:r>
            <w:proofErr w:type="spellEnd"/>
            <w:r w:rsidR="000464F9">
              <w:rPr>
                <w:color w:val="auto"/>
                <w:sz w:val="22"/>
                <w:szCs w:val="16"/>
              </w:rPr>
              <w:t>)</w:t>
            </w:r>
          </w:p>
        </w:tc>
      </w:tr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D532F" w:rsidP="009D7334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>
              <w:rPr>
                <w:sz w:val="18"/>
                <w:szCs w:val="16"/>
              </w:rPr>
              <w:t>3.</w:t>
            </w:r>
            <w:r>
              <w:rPr>
                <w:sz w:val="14"/>
                <w:szCs w:val="16"/>
              </w:rPr>
              <w:t xml:space="preserve"> </w:t>
            </w:r>
            <w:r w:rsidR="000464F9">
              <w:t>Profile of skills and competences</w:t>
            </w:r>
          </w:p>
        </w:tc>
      </w:tr>
      <w:tr w:rsidR="003D33FB" w:rsidRPr="0083124D" w:rsidTr="00557286">
        <w:trPr>
          <w:trHeight w:val="113"/>
        </w:trPr>
        <w:tc>
          <w:tcPr>
            <w:tcW w:w="10211" w:type="dxa"/>
            <w:shd w:val="clear" w:color="auto" w:fill="auto"/>
          </w:tcPr>
          <w:p w:rsidR="003D33FB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4E50" w:rsidRPr="00714E50" w:rsidTr="00557286">
        <w:trPr>
          <w:trHeight w:val="338"/>
        </w:trPr>
        <w:tc>
          <w:tcPr>
            <w:tcW w:w="10211" w:type="dxa"/>
            <w:shd w:val="clear" w:color="auto" w:fill="auto"/>
          </w:tcPr>
          <w:p w:rsidR="003218A7" w:rsidRPr="00B31B57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The </w:t>
            </w:r>
            <w:r w:rsidR="003218A7">
              <w:rPr>
                <w:color w:val="auto"/>
                <w:sz w:val="19"/>
                <w:szCs w:val="19"/>
              </w:rPr>
              <w:t xml:space="preserve">holder of the certificate is </w:t>
            </w:r>
            <w:r>
              <w:rPr>
                <w:color w:val="auto"/>
                <w:sz w:val="19"/>
                <w:szCs w:val="19"/>
              </w:rPr>
              <w:t>able</w:t>
            </w:r>
            <w:r w:rsidR="003218A7">
              <w:rPr>
                <w:color w:val="auto"/>
                <w:sz w:val="19"/>
                <w:szCs w:val="19"/>
              </w:rPr>
              <w:t xml:space="preserve"> to:</w:t>
            </w:r>
          </w:p>
          <w:p w:rsidR="00F90979" w:rsidRPr="00F90979" w:rsidRDefault="009006B7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9006B7">
              <w:rPr>
                <w:color w:val="auto"/>
                <w:sz w:val="19"/>
                <w:szCs w:val="19"/>
              </w:rPr>
              <w:t xml:space="preserve">to </w:t>
            </w:r>
            <w:r w:rsidR="00F90979" w:rsidRPr="00F90979">
              <w:rPr>
                <w:color w:val="auto"/>
                <w:sz w:val="19"/>
                <w:szCs w:val="19"/>
              </w:rPr>
              <w:t>communicate correctly in the official language, both verbally and in writing,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communicate using one world language at least at the B1 level per the Common European Reference Framework,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adapt to changing living and working conditions, to work in a team and to take responsibility for assigned tasks,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work with information, to use information and communication technologies and equipment,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apply the principles of financial literacy,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act environmentally with regard to a sustainable development strategy,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apply basic legal rules, the principles of occupational health and safety and environmental protection,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provide basic first aid in response to accidents, small injuries and life-threatening conditions,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communicate with people sensitively and tactfully,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be involved in the creation of school education program for kindergarten and education program in school educational institutions,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plan and carry out educational activity in real conditions of kindergarten and school educational institution under the lead of an experienced pedagogue from practice,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integrate children with special educational needs with other children,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identify social cultural context of child’s development,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play on musical instruments (primary and secondary) in the scope of musical literature intended for pre-school and early school age and perform simple instrumental improvisation,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develop the principles of pre-reader, initial, scientific and mathematical literacy of pre-school children,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develop elementary musical and art skills of pre-school children,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 xml:space="preserve">to apply motivational, activating and methods of education outside of educating children in school club, 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develop effective means of learning of children, to develop autonomy of children in preparation for the school courses in the school club,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to select and use forms and methods aimed at carrying out leisure activities in school educational institutions,</w:t>
            </w:r>
          </w:p>
          <w:p w:rsidR="00F90979" w:rsidRPr="00F90979" w:rsidRDefault="00F90979" w:rsidP="00F90979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22"/>
                <w:szCs w:val="22"/>
              </w:rPr>
            </w:pPr>
            <w:r w:rsidRPr="00F90979">
              <w:rPr>
                <w:color w:val="auto"/>
                <w:sz w:val="19"/>
                <w:szCs w:val="19"/>
              </w:rPr>
              <w:t>to exercise and protect children's rights.</w:t>
            </w:r>
          </w:p>
        </w:tc>
      </w:tr>
      <w:tr w:rsidR="00880E1E" w:rsidRPr="0083124D" w:rsidTr="00557286">
        <w:trPr>
          <w:trHeight w:val="172"/>
        </w:trPr>
        <w:tc>
          <w:tcPr>
            <w:tcW w:w="10211" w:type="dxa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</w:pPr>
            <w:r>
              <w:rPr>
                <w:sz w:val="18"/>
                <w:szCs w:val="16"/>
              </w:rPr>
              <w:t xml:space="preserve">4. </w:t>
            </w:r>
            <w:r>
              <w:rPr>
                <w:sz w:val="22"/>
                <w:szCs w:val="16"/>
              </w:rPr>
              <w:tab/>
            </w:r>
            <w:r>
              <w:t xml:space="preserve">Range of occupations accessible to the holder </w:t>
            </w:r>
            <w:r w:rsidRPr="00201925">
              <w:t>of the certificate </w:t>
            </w:r>
            <w:r w:rsidRPr="000464F9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shd w:val="clear" w:color="auto" w:fill="auto"/>
          </w:tcPr>
          <w:p w:rsidR="003E2376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5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2762CE" w:rsidTr="00557286">
        <w:trPr>
          <w:trHeight w:val="172"/>
        </w:trPr>
        <w:tc>
          <w:tcPr>
            <w:tcW w:w="10211" w:type="dxa"/>
            <w:shd w:val="clear" w:color="auto" w:fill="auto"/>
          </w:tcPr>
          <w:p w:rsidR="00F90979" w:rsidRPr="00F90979" w:rsidRDefault="00F90979" w:rsidP="00F90979">
            <w:pPr>
              <w:pStyle w:val="Maintext"/>
              <w:tabs>
                <w:tab w:val="left" w:pos="-988"/>
              </w:tabs>
              <w:ind w:right="87"/>
              <w:jc w:val="both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 xml:space="preserve">Graduates find work in professions and job titles in pre-primary education and education outside school hours. </w:t>
            </w:r>
          </w:p>
          <w:p w:rsidR="009006B7" w:rsidRPr="002762CE" w:rsidRDefault="00F90979" w:rsidP="00F90979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jc w:val="both"/>
              <w:rPr>
                <w:color w:val="auto"/>
                <w:lang w:val="sk-SK"/>
              </w:rPr>
            </w:pPr>
            <w:r w:rsidRPr="00F90979">
              <w:rPr>
                <w:color w:val="auto"/>
                <w:sz w:val="19"/>
                <w:szCs w:val="19"/>
              </w:rPr>
              <w:t>Examples of potential job titles include kindergarten teacher, educator in school educational institutions.</w:t>
            </w:r>
          </w:p>
        </w:tc>
      </w:tr>
    </w:tbl>
    <w:p w:rsidR="00535FFE" w:rsidRPr="0083124D" w:rsidRDefault="00535FFE" w:rsidP="009D7334">
      <w:pPr>
        <w:spacing w:before="0"/>
        <w:rPr>
          <w:sz w:val="10"/>
          <w:szCs w:val="10"/>
          <w:lang w:val="sk-SK"/>
        </w:rPr>
      </w:pPr>
    </w:p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</w:pPr>
            <w:r>
              <w:rPr>
                <w:sz w:val="18"/>
                <w:szCs w:val="16"/>
              </w:rPr>
              <w:t>5</w:t>
            </w:r>
            <w:r w:rsidRPr="00201925">
              <w:t xml:space="preserve">. </w:t>
            </w:r>
            <w:r w:rsidRPr="00201925">
              <w:tab/>
              <w:t xml:space="preserve">Official </w:t>
            </w:r>
            <w:r w:rsidR="000464F9">
              <w:t>basis</w:t>
            </w:r>
            <w:r w:rsidRPr="00201925">
              <w:t xml:space="preserve"> of the certificate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3E2376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4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83124D" w:rsidTr="00557286">
        <w:trPr>
          <w:trHeight w:val="321"/>
        </w:trPr>
        <w:tc>
          <w:tcPr>
            <w:tcW w:w="4967" w:type="dxa"/>
            <w:shd w:val="clear" w:color="auto" w:fill="auto"/>
          </w:tcPr>
          <w:p w:rsidR="00027CA3" w:rsidRPr="0083124D" w:rsidRDefault="000464F9" w:rsidP="009D7334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>Body awarding the certificate</w:t>
            </w:r>
          </w:p>
        </w:tc>
        <w:tc>
          <w:tcPr>
            <w:tcW w:w="5244" w:type="dxa"/>
            <w:shd w:val="clear" w:color="auto" w:fill="auto"/>
          </w:tcPr>
          <w:p w:rsidR="00027CA3" w:rsidRPr="0083124D" w:rsidRDefault="000464F9" w:rsidP="009D7334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A</w:t>
            </w:r>
            <w:r w:rsidR="00A37528">
              <w:rPr>
                <w:sz w:val="20"/>
              </w:rPr>
              <w:t>uthority</w:t>
            </w:r>
            <w:r>
              <w:rPr>
                <w:sz w:val="20"/>
              </w:rPr>
              <w:t xml:space="preserve"> providing accreditation / recognition of the certificate</w:t>
            </w:r>
          </w:p>
        </w:tc>
      </w:tr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27CA3" w:rsidRPr="0083124D" w:rsidRDefault="00027CA3" w:rsidP="009006B7">
            <w:pPr>
              <w:pStyle w:val="Maintext"/>
              <w:tabs>
                <w:tab w:val="left" w:pos="-988"/>
              </w:tabs>
              <w:spacing w:before="120" w:line="240" w:lineRule="auto"/>
              <w:ind w:right="87"/>
              <w:rPr>
                <w:sz w:val="19"/>
                <w:szCs w:val="19"/>
                <w:lang w:val="sk-SK"/>
              </w:rPr>
            </w:pPr>
            <w:bookmarkStart w:id="0" w:name="_GoBack" w:colFirst="0" w:colLast="0"/>
            <w:permStart w:id="99499492" w:edGrp="everyone" w:colFirst="0" w:colLast="0"/>
          </w:p>
        </w:tc>
        <w:tc>
          <w:tcPr>
            <w:tcW w:w="5244" w:type="dxa"/>
            <w:shd w:val="clear" w:color="auto" w:fill="auto"/>
          </w:tcPr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Ministry of Education, Science, Research and Sport of the Slovak Republic</w:t>
            </w:r>
          </w:p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Stromová 1</w:t>
            </w:r>
          </w:p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813 30 Bratislava</w:t>
            </w:r>
          </w:p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 +421 2/59 374 111</w:t>
            </w:r>
          </w:p>
          <w:p w:rsidR="00027CA3" w:rsidRPr="0083124D" w:rsidRDefault="00593A39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hyperlink r:id="rId9" w:history="1">
              <w:r w:rsidR="00FB7F15">
                <w:rPr>
                  <w:rStyle w:val="Hypertextovprepojenie"/>
                  <w:sz w:val="19"/>
                  <w:szCs w:val="19"/>
                </w:rPr>
                <w:t>www.minedu.sk</w:t>
              </w:r>
            </w:hyperlink>
            <w:r w:rsidR="00FB7F15">
              <w:rPr>
                <w:sz w:val="19"/>
                <w:szCs w:val="19"/>
              </w:rPr>
              <w:t xml:space="preserve"> </w:t>
            </w:r>
          </w:p>
        </w:tc>
      </w:tr>
      <w:bookmarkEnd w:id="0"/>
      <w:permEnd w:id="99499492"/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464F9" w:rsidRPr="009006B7" w:rsidRDefault="00A37528" w:rsidP="009D7334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Level of </w:t>
            </w:r>
            <w:r w:rsidR="000464F9">
              <w:rPr>
                <w:sz w:val="20"/>
              </w:rPr>
              <w:t xml:space="preserve">the certificate (national or European) </w:t>
            </w:r>
            <w:r w:rsidR="000464F9" w:rsidRPr="000464F9">
              <w:rPr>
                <w:sz w:val="21"/>
                <w:szCs w:val="20"/>
                <w:vertAlign w:val="superscript"/>
              </w:rPr>
              <w:t>1</w:t>
            </w:r>
          </w:p>
          <w:p w:rsidR="00F90979" w:rsidRPr="00F90979" w:rsidRDefault="00F90979" w:rsidP="00F90979">
            <w:pPr>
              <w:pStyle w:val="Maintext"/>
              <w:tabs>
                <w:tab w:val="left" w:pos="-988"/>
              </w:tabs>
              <w:spacing w:before="60" w:after="60"/>
              <w:ind w:left="284" w:right="87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 xml:space="preserve">Full secondary vocational education </w:t>
            </w:r>
          </w:p>
          <w:p w:rsidR="00F90979" w:rsidRPr="00F90979" w:rsidRDefault="00F90979" w:rsidP="00F90979">
            <w:pPr>
              <w:pStyle w:val="Maintext"/>
              <w:tabs>
                <w:tab w:val="left" w:pos="-988"/>
              </w:tabs>
              <w:spacing w:before="60" w:after="60"/>
              <w:ind w:left="284" w:right="87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SKQF/EQF 4</w:t>
            </w:r>
          </w:p>
          <w:p w:rsidR="00936EEA" w:rsidRPr="0083124D" w:rsidRDefault="00F90979" w:rsidP="00F90979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ISCED 354</w:t>
            </w:r>
          </w:p>
        </w:tc>
        <w:tc>
          <w:tcPr>
            <w:tcW w:w="5244" w:type="dxa"/>
            <w:shd w:val="clear" w:color="auto" w:fill="auto"/>
          </w:tcPr>
          <w:p w:rsidR="000464F9" w:rsidRPr="0083124D" w:rsidRDefault="00A37528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</w:rPr>
            </w:pPr>
            <w:r>
              <w:rPr>
                <w:sz w:val="20"/>
              </w:rPr>
              <w:t>Grading scale</w:t>
            </w:r>
            <w:r w:rsidR="000464F9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0464F9">
              <w:rPr>
                <w:sz w:val="20"/>
              </w:rPr>
              <w:t xml:space="preserve"> Pass </w:t>
            </w:r>
            <w:r>
              <w:rPr>
                <w:sz w:val="20"/>
              </w:rPr>
              <w:t xml:space="preserve">requirements 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>1 – excellent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2 – praiseworthy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3 – good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4 – sufficient</w:t>
            </w:r>
          </w:p>
          <w:p w:rsidR="00027CA3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</w:pPr>
            <w:r>
              <w:rPr>
                <w:color w:val="auto"/>
                <w:sz w:val="19"/>
                <w:szCs w:val="19"/>
              </w:rPr>
              <w:t xml:space="preserve">   5 – insufficient</w:t>
            </w:r>
          </w:p>
        </w:tc>
      </w:tr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464F9" w:rsidRPr="0083124D" w:rsidRDefault="00A37528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Access to </w:t>
            </w:r>
            <w:r w:rsidR="000464F9">
              <w:rPr>
                <w:sz w:val="20"/>
              </w:rPr>
              <w:t xml:space="preserve">next level of </w:t>
            </w:r>
            <w:r>
              <w:rPr>
                <w:sz w:val="20"/>
              </w:rPr>
              <w:t>education</w:t>
            </w:r>
            <w:r w:rsidR="000464F9">
              <w:rPr>
                <w:sz w:val="20"/>
              </w:rPr>
              <w:t xml:space="preserve"> / training</w:t>
            </w:r>
            <w:r w:rsidR="000464F9" w:rsidRPr="000464F9">
              <w:rPr>
                <w:sz w:val="15"/>
                <w:szCs w:val="13"/>
              </w:rPr>
              <w:t xml:space="preserve"> </w:t>
            </w:r>
            <w:r w:rsidR="000464F9" w:rsidRPr="000464F9">
              <w:rPr>
                <w:sz w:val="20"/>
                <w:vertAlign w:val="superscript"/>
              </w:rPr>
              <w:t>1</w:t>
            </w:r>
          </w:p>
          <w:p w:rsidR="00F90979" w:rsidRDefault="00F9097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Higher vocational education</w:t>
            </w:r>
            <w:r>
              <w:rPr>
                <w:color w:val="auto"/>
                <w:sz w:val="19"/>
                <w:szCs w:val="19"/>
              </w:rPr>
              <w:t xml:space="preserve">, </w:t>
            </w:r>
            <w:r w:rsidRPr="00F90979">
              <w:rPr>
                <w:color w:val="auto"/>
                <w:sz w:val="19"/>
                <w:szCs w:val="19"/>
              </w:rPr>
              <w:t>ISCED 554</w:t>
            </w:r>
          </w:p>
          <w:p w:rsidR="00FA4EE1" w:rsidRPr="0083124D" w:rsidRDefault="002073FB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University, 1st degree, ISCED 655, 645, 665  </w:t>
            </w:r>
          </w:p>
          <w:p w:rsidR="00646EBE" w:rsidRPr="0083124D" w:rsidRDefault="00646EBE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FF0000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University, 2nd degree, ISCED 766</w:t>
            </w:r>
          </w:p>
        </w:tc>
        <w:tc>
          <w:tcPr>
            <w:tcW w:w="5244" w:type="dxa"/>
            <w:shd w:val="clear" w:color="auto" w:fill="auto"/>
          </w:tcPr>
          <w:p w:rsidR="00027CA3" w:rsidRPr="0083124D" w:rsidRDefault="00A37528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</w:rPr>
            </w:pPr>
            <w:r>
              <w:rPr>
                <w:sz w:val="20"/>
              </w:rPr>
              <w:t>International agreements on</w:t>
            </w:r>
            <w:r w:rsidR="000464F9">
              <w:rPr>
                <w:sz w:val="20"/>
              </w:rPr>
              <w:t xml:space="preserve"> </w:t>
            </w:r>
            <w:r>
              <w:rPr>
                <w:sz w:val="20"/>
              </w:rPr>
              <w:t>recognition of qualification</w:t>
            </w:r>
            <w:r w:rsidR="000464F9">
              <w:rPr>
                <w:sz w:val="20"/>
              </w:rPr>
              <w:t>s</w:t>
            </w:r>
            <w:r w:rsidR="000464F9" w:rsidRPr="000464F9">
              <w:rPr>
                <w:sz w:val="20"/>
                <w:vertAlign w:val="superscript"/>
              </w:rPr>
              <w:t>1</w:t>
            </w:r>
          </w:p>
        </w:tc>
      </w:tr>
      <w:tr w:rsidR="00027CA3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027CA3" w:rsidRPr="0083124D" w:rsidRDefault="00A70EE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rPr>
                <w:szCs w:val="16"/>
              </w:rPr>
            </w:pPr>
            <w:r>
              <w:rPr>
                <w:sz w:val="20"/>
              </w:rPr>
              <w:t xml:space="preserve">     </w:t>
            </w:r>
            <w:r w:rsidR="000464F9">
              <w:rPr>
                <w:sz w:val="20"/>
              </w:rPr>
              <w:t>Legal basis</w:t>
            </w:r>
          </w:p>
        </w:tc>
      </w:tr>
      <w:tr w:rsidR="00027CA3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CD1774" w:rsidRPr="0083124D" w:rsidRDefault="007A6D81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284" w:right="85" w:hanging="142"/>
              <w:jc w:val="both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 xml:space="preserve">Act No. 245/2008 Coll. on Education and Training (Education Act) and on amendment of certain acts; Act No. 61/2015 Coll. on Vocational Education and Training and on amendment of certain acts; Decree of the Ministry of Education of the Slovak Republic no. 318/2008 Coll. on the completion of studies at secondary schools, as amended. </w:t>
            </w:r>
          </w:p>
        </w:tc>
      </w:tr>
      <w:tr w:rsidR="00880E1E" w:rsidRPr="0083124D" w:rsidTr="00557286">
        <w:trPr>
          <w:trHeight w:val="274"/>
        </w:trPr>
        <w:tc>
          <w:tcPr>
            <w:tcW w:w="10211" w:type="dxa"/>
            <w:gridSpan w:val="2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</w:pPr>
            <w:r>
              <w:rPr>
                <w:sz w:val="18"/>
                <w:szCs w:val="16"/>
              </w:rPr>
              <w:t>6.</w:t>
            </w:r>
            <w:r>
              <w:rPr>
                <w:sz w:val="18"/>
                <w:szCs w:val="16"/>
              </w:rPr>
              <w:tab/>
              <w:t xml:space="preserve"> </w:t>
            </w:r>
            <w:r w:rsidRPr="00201925">
              <w:t>Official</w:t>
            </w:r>
            <w:r w:rsidR="000464F9">
              <w:t xml:space="preserve">ly </w:t>
            </w:r>
            <w:r w:rsidRPr="00201925">
              <w:t>recogn</w:t>
            </w:r>
            <w:r w:rsidR="000464F9">
              <w:t xml:space="preserve">ised ways of acquiring </w:t>
            </w:r>
            <w:r w:rsidRPr="00201925">
              <w:t>the certificate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0" w:right="87"/>
              <w:rPr>
                <w:color w:val="auto"/>
                <w:sz w:val="16"/>
                <w:lang w:val="sk-SK"/>
              </w:rPr>
            </w:pPr>
          </w:p>
          <w:p w:rsidR="003E2376" w:rsidRPr="009006B7" w:rsidRDefault="00FA4EE1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284" w:right="87"/>
              <w:jc w:val="both"/>
              <w:rPr>
                <w:color w:val="auto"/>
                <w:sz w:val="19"/>
                <w:szCs w:val="19"/>
              </w:rPr>
            </w:pPr>
            <w:r w:rsidRPr="009006B7">
              <w:rPr>
                <w:sz w:val="19"/>
                <w:szCs w:val="19"/>
              </w:rPr>
              <w:t xml:space="preserve">Successful completion of the </w:t>
            </w:r>
            <w:r w:rsidR="000464F9" w:rsidRPr="009006B7">
              <w:rPr>
                <w:sz w:val="19"/>
                <w:szCs w:val="19"/>
              </w:rPr>
              <w:t>four-year</w:t>
            </w:r>
            <w:r w:rsidRPr="009006B7">
              <w:rPr>
                <w:sz w:val="19"/>
                <w:szCs w:val="19"/>
              </w:rPr>
              <w:t xml:space="preserve"> training program in the given field of study</w:t>
            </w:r>
            <w:r w:rsidRPr="009006B7">
              <w:rPr>
                <w:color w:val="auto"/>
                <w:sz w:val="19"/>
                <w:szCs w:val="19"/>
              </w:rPr>
              <w:t xml:space="preserve"> by </w:t>
            </w:r>
            <w:r w:rsidR="000464F9" w:rsidRPr="009006B7">
              <w:rPr>
                <w:noProof/>
                <w:sz w:val="19"/>
                <w:szCs w:val="19"/>
                <w:lang w:val="sk-SK" w:eastAsia="sk-SK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3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6B7">
              <w:rPr>
                <w:sz w:val="19"/>
                <w:szCs w:val="19"/>
              </w:rPr>
              <w:t>passing the school leaving examination.</w: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546A7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85"/>
              <w:rPr>
                <w:sz w:val="22"/>
                <w:szCs w:val="16"/>
              </w:rPr>
            </w:pPr>
            <w:r>
              <w:rPr>
                <w:sz w:val="18"/>
                <w:szCs w:val="16"/>
              </w:rPr>
              <w:t xml:space="preserve">7. </w:t>
            </w:r>
            <w:r w:rsidRPr="00201925">
              <w:tab/>
              <w:t>Additional information</w:t>
            </w:r>
          </w:p>
          <w:p w:rsidR="00FA4EE1" w:rsidRPr="0083124D" w:rsidRDefault="009F47BD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7" w:hanging="176"/>
              <w:jc w:val="both"/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 xml:space="preserve">After successful completion of the training program in the given field of study the graduates receive a certificate confirming their passing of the school leaving examination. </w:t>
            </w:r>
          </w:p>
        </w:tc>
      </w:tr>
      <w:tr w:rsidR="001D379B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1D379B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0464F9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vertAlign w:val="superscript"/>
              </w:rPr>
            </w:pPr>
            <w:r>
              <w:rPr>
                <w:sz w:val="20"/>
              </w:rPr>
              <w:t>Entry requirements</w:t>
            </w:r>
            <w:r w:rsidR="00544B25">
              <w:rPr>
                <w:sz w:val="20"/>
              </w:rPr>
              <w:t> </w:t>
            </w:r>
            <w:r w:rsidR="00544B25">
              <w:rPr>
                <w:sz w:val="20"/>
                <w:vertAlign w:val="superscript"/>
              </w:rPr>
              <w:t>1</w:t>
            </w:r>
          </w:p>
          <w:p w:rsidR="00F90979" w:rsidRPr="00F90979" w:rsidRDefault="00F90979" w:rsidP="00F90979">
            <w:pPr>
              <w:pStyle w:val="Odsekzoznamu"/>
              <w:numPr>
                <w:ilvl w:val="0"/>
                <w:numId w:val="4"/>
              </w:numPr>
              <w:rPr>
                <w:rFonts w:ascii="Arial" w:eastAsia="Liberation Sans Narrow" w:hAnsi="Arial" w:cs="Liberation Sans Narrow"/>
                <w:sz w:val="19"/>
                <w:szCs w:val="19"/>
              </w:rPr>
            </w:pPr>
            <w:r>
              <w:rPr>
                <w:rFonts w:ascii="Arial" w:eastAsia="Liberation Sans Narrow" w:hAnsi="Arial" w:cs="Liberation Sans Narrow"/>
                <w:sz w:val="19"/>
                <w:szCs w:val="19"/>
              </w:rPr>
              <w:t>l</w:t>
            </w:r>
            <w:r w:rsidRPr="00F90979">
              <w:rPr>
                <w:rFonts w:ascii="Arial" w:eastAsia="Liberation Sans Narrow" w:hAnsi="Arial" w:cs="Liberation Sans Narrow"/>
                <w:sz w:val="19"/>
                <w:szCs w:val="19"/>
              </w:rPr>
              <w:t>ower secondary education ISCED 244</w:t>
            </w:r>
          </w:p>
          <w:p w:rsidR="00FA4EE1" w:rsidRPr="009006B7" w:rsidRDefault="00FA4EE1" w:rsidP="009006B7">
            <w:pPr>
              <w:pStyle w:val="Odsekzoznamu"/>
              <w:numPr>
                <w:ilvl w:val="0"/>
                <w:numId w:val="4"/>
              </w:numPr>
              <w:rPr>
                <w:rFonts w:ascii="Arial" w:eastAsia="Liberation Sans Narrow" w:hAnsi="Arial" w:cs="Liberation Sans Narrow"/>
                <w:sz w:val="19"/>
                <w:szCs w:val="19"/>
              </w:rPr>
            </w:pPr>
            <w:r w:rsidRPr="009006B7">
              <w:rPr>
                <w:rFonts w:ascii="Arial" w:hAnsi="Arial"/>
                <w:sz w:val="19"/>
                <w:szCs w:val="19"/>
              </w:rPr>
              <w:t>fulfilment</w:t>
            </w:r>
            <w:r w:rsidRPr="009006B7">
              <w:rPr>
                <w:sz w:val="19"/>
                <w:szCs w:val="19"/>
              </w:rPr>
              <w:t xml:space="preserve"> </w:t>
            </w:r>
            <w:r w:rsidRPr="009006B7">
              <w:rPr>
                <w:rFonts w:ascii="Arial" w:hAnsi="Arial"/>
                <w:sz w:val="19"/>
                <w:szCs w:val="19"/>
              </w:rPr>
              <w:t>of prerequisites in the admission procedure</w:t>
            </w:r>
            <w:r>
              <w:t xml:space="preserve"> </w: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A70EE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</w:pPr>
            <w:r>
              <w:rPr>
                <w:sz w:val="20"/>
              </w:rPr>
              <w:t xml:space="preserve">   More information (including </w:t>
            </w:r>
            <w:r w:rsidR="000464F9">
              <w:rPr>
                <w:sz w:val="20"/>
              </w:rPr>
              <w:t>a description</w:t>
            </w:r>
            <w:r>
              <w:rPr>
                <w:sz w:val="20"/>
              </w:rPr>
              <w:t xml:space="preserve"> </w:t>
            </w:r>
            <w:r w:rsidR="000464F9">
              <w:rPr>
                <w:sz w:val="20"/>
              </w:rPr>
              <w:t>of</w:t>
            </w:r>
            <w:r>
              <w:rPr>
                <w:sz w:val="20"/>
              </w:rPr>
              <w:t xml:space="preserve"> the national qualifications system)</w:t>
            </w:r>
          </w:p>
        </w:tc>
      </w:tr>
      <w:tr w:rsidR="00AC6C74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31085F" w:rsidRPr="0083124D" w:rsidRDefault="0031085F" w:rsidP="009D7334">
            <w:pPr>
              <w:pStyle w:val="Normlnywebov"/>
              <w:spacing w:before="60" w:after="60"/>
              <w:ind w:left="1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Ministry of Education, Science, Research and Sport of the Slovak Republic, Study and </w:t>
            </w:r>
            <w:r w:rsidR="0000058D">
              <w:rPr>
                <w:rFonts w:ascii="Arial" w:hAnsi="Arial"/>
                <w:sz w:val="19"/>
                <w:szCs w:val="19"/>
              </w:rPr>
              <w:t>Training Group</w:t>
            </w:r>
          </w:p>
          <w:p w:rsidR="00AC6C74" w:rsidRPr="0083124D" w:rsidRDefault="00593A39" w:rsidP="009D7334">
            <w:pPr>
              <w:pStyle w:val="Normlnywebov"/>
              <w:spacing w:before="60" w:after="60"/>
              <w:ind w:left="176"/>
              <w:rPr>
                <w:rFonts w:ascii="Arial" w:hAnsi="Arial" w:cs="Arial"/>
                <w:sz w:val="19"/>
                <w:szCs w:val="19"/>
              </w:rPr>
            </w:pPr>
            <w:hyperlink r:id="rId10" w:history="1">
              <w:r w:rsidR="00FB7F15">
                <w:rPr>
                  <w:rFonts w:ascii="Arial" w:hAnsi="Arial"/>
                  <w:sz w:val="19"/>
                  <w:szCs w:val="19"/>
                </w:rPr>
                <w:t>https://www.minedu.sk/18673-sk/studijne-a-ucebne-odbory-sauo/</w:t>
              </w:r>
            </w:hyperlink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AE63B0" w:rsidRPr="0083124D" w:rsidRDefault="00A70EE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National Europass </w:t>
            </w:r>
            <w:r w:rsidR="000464F9">
              <w:rPr>
                <w:sz w:val="20"/>
              </w:rPr>
              <w:t>C</w:t>
            </w:r>
            <w:r>
              <w:rPr>
                <w:sz w:val="20"/>
              </w:rPr>
              <w:t>entre</w:t>
            </w:r>
          </w:p>
        </w:tc>
      </w:tr>
      <w:tr w:rsidR="00AC6C74" w:rsidRPr="0083124D" w:rsidTr="00557286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0211" w:type="dxa"/>
            <w:gridSpan w:val="2"/>
            <w:shd w:val="clear" w:color="auto" w:fill="auto"/>
          </w:tcPr>
          <w:p w:rsidR="002C7C08" w:rsidRPr="0083124D" w:rsidRDefault="00EA5A2A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  <w:color w:val="auto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4018280</wp:posOffset>
                  </wp:positionH>
                  <wp:positionV relativeFrom="paragraph">
                    <wp:posOffset>-234950</wp:posOffset>
                  </wp:positionV>
                  <wp:extent cx="1584960" cy="1249045"/>
                  <wp:effectExtent l="0" t="0" r="0" b="8255"/>
                  <wp:wrapNone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čiatka upravená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-263525</wp:posOffset>
                  </wp:positionV>
                  <wp:extent cx="1419225" cy="1352550"/>
                  <wp:effectExtent l="0" t="0" r="9525" b="0"/>
                  <wp:wrapNone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dpis_riadite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C08">
              <w:rPr>
                <w:color w:val="auto"/>
              </w:rPr>
              <w:t>State Vocational Education Institute</w:t>
            </w:r>
          </w:p>
          <w:p w:rsidR="00AC6C74" w:rsidRPr="0083124D" w:rsidRDefault="00AC6C74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proofErr w:type="spellStart"/>
            <w:r>
              <w:t>Bellova</w:t>
            </w:r>
            <w:proofErr w:type="spellEnd"/>
            <w:r>
              <w:t xml:space="preserve"> 54/a,</w:t>
            </w:r>
          </w:p>
          <w:p w:rsidR="00AC6C74" w:rsidRDefault="00AC6C74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r>
              <w:t>837 63 Bratislava</w:t>
            </w:r>
          </w:p>
          <w:p w:rsidR="00C21A48" w:rsidRPr="0083124D" w:rsidRDefault="00593A39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hyperlink r:id="rId13" w:history="1">
              <w:r w:rsidR="00C21A48">
                <w:rPr>
                  <w:rStyle w:val="Hypertextovprepojenie"/>
                </w:rPr>
                <w:t>europass@siov.sk</w:t>
              </w:r>
            </w:hyperlink>
            <w:r w:rsidR="00C21A48">
              <w:t xml:space="preserve"> </w:t>
            </w:r>
          </w:p>
          <w:p w:rsidR="00AC6C74" w:rsidRPr="0083124D" w:rsidRDefault="00593A39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hyperlink r:id="rId14" w:history="1">
              <w:r w:rsidR="00FB7F15">
                <w:rPr>
                  <w:rStyle w:val="Hypertextovprepojenie"/>
                </w:rPr>
                <w:t>www.europass.sk</w:t>
              </w:r>
            </w:hyperlink>
            <w:r w:rsidR="00FB7F15">
              <w:t xml:space="preserve"> </w:t>
            </w:r>
          </w:p>
        </w:tc>
      </w:tr>
    </w:tbl>
    <w:p w:rsidR="006534A6" w:rsidRPr="003F7A11" w:rsidRDefault="006534A6" w:rsidP="00B66439">
      <w:pPr>
        <w:tabs>
          <w:tab w:val="left" w:pos="714"/>
        </w:tabs>
        <w:rPr>
          <w:sz w:val="12"/>
          <w:lang w:val="sk-SK"/>
        </w:rPr>
      </w:pPr>
    </w:p>
    <w:sectPr w:rsidR="006534A6" w:rsidRPr="003F7A11" w:rsidSect="00272C24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39" w:rsidRDefault="00593A39" w:rsidP="009565F2">
      <w:r>
        <w:separator/>
      </w:r>
    </w:p>
  </w:endnote>
  <w:endnote w:type="continuationSeparator" w:id="0">
    <w:p w:rsidR="00593A39" w:rsidRDefault="00593A39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2D" w:rsidRPr="008B320B" w:rsidRDefault="000E59B0" w:rsidP="001E2DD9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rStyle w:val="NotesChar"/>
        <w:sz w:val="18"/>
        <w:vertAlign w:val="superscript"/>
      </w:rPr>
      <w:t>1</w:t>
    </w:r>
    <w:r>
      <w:rPr>
        <w:rStyle w:val="NotesChar"/>
      </w:rPr>
      <w:t xml:space="preserve"> If applicable</w:t>
    </w:r>
  </w:p>
  <w:p w:rsidR="007F4792" w:rsidRPr="00201925" w:rsidRDefault="00E03D6A" w:rsidP="001E2DD9">
    <w:pPr>
      <w:pStyle w:val="Footnotes"/>
      <w:pBdr>
        <w:top w:val="single" w:sz="8" w:space="1" w:color="B2B2B2"/>
      </w:pBdr>
      <w:rPr>
        <w:lang w:val="es-ES_tradnl"/>
      </w:rPr>
    </w:pPr>
    <w:r w:rsidRPr="00201925">
      <w:rPr>
        <w:sz w:val="16"/>
        <w:szCs w:val="16"/>
        <w:lang w:val="es-ES_tradnl"/>
      </w:rPr>
      <w:t xml:space="preserve">© </w:t>
    </w:r>
    <w:r w:rsidRPr="00201925">
      <w:rPr>
        <w:sz w:val="16"/>
        <w:szCs w:val="16"/>
        <w:lang w:val="es-ES_tradnl"/>
      </w:rPr>
      <w:t xml:space="preserve">European Union, 2002-2020 |  </w:t>
    </w:r>
    <w:hyperlink r:id="rId1" w:history="1">
      <w:r w:rsidRPr="00201925">
        <w:rPr>
          <w:rStyle w:val="Hypertextovprepojenie"/>
          <w:color w:val="2C99DC"/>
          <w:sz w:val="16"/>
          <w:szCs w:val="16"/>
          <w:lang w:val="es-ES_tradnl"/>
        </w:rPr>
        <w:t>europass.eu</w:t>
      </w:r>
    </w:hyperlink>
    <w:r w:rsidRPr="00201925">
      <w:rPr>
        <w:color w:val="1B72A5"/>
        <w:lang w:val="es-ES_tradnl"/>
      </w:rPr>
      <w:tab/>
    </w:r>
    <w:r w:rsidRPr="00201925">
      <w:rPr>
        <w:sz w:val="16"/>
        <w:szCs w:val="16"/>
        <w:lang w:val="es-ES_tradnl"/>
      </w:rPr>
      <w:t xml:space="preserve">Page </w:t>
    </w:r>
    <w:r w:rsidR="007F4792" w:rsidRPr="005834E7">
      <w:rPr>
        <w:sz w:val="16"/>
        <w:szCs w:val="16"/>
      </w:rPr>
      <w:fldChar w:fldCharType="begin"/>
    </w:r>
    <w:r w:rsidR="007F4792" w:rsidRPr="00201925">
      <w:rPr>
        <w:sz w:val="16"/>
        <w:szCs w:val="16"/>
        <w:lang w:val="es-ES_tradnl"/>
      </w:rPr>
      <w:instrText xml:space="preserve"> PAGE   \* MERGEFORMAT </w:instrText>
    </w:r>
    <w:r w:rsidR="007F4792" w:rsidRPr="005834E7">
      <w:rPr>
        <w:sz w:val="16"/>
        <w:szCs w:val="16"/>
      </w:rPr>
      <w:fldChar w:fldCharType="separate"/>
    </w:r>
    <w:r w:rsidR="00EA5A2A">
      <w:rPr>
        <w:noProof/>
        <w:sz w:val="16"/>
        <w:szCs w:val="16"/>
        <w:lang w:val="es-ES_tradnl"/>
      </w:rPr>
      <w:t>2</w:t>
    </w:r>
    <w:r w:rsidR="007F4792" w:rsidRPr="005834E7">
      <w:rPr>
        <w:sz w:val="16"/>
        <w:szCs w:val="16"/>
      </w:rPr>
      <w:fldChar w:fldCharType="end"/>
    </w:r>
    <w:r w:rsidRPr="00201925">
      <w:rPr>
        <w:sz w:val="16"/>
        <w:szCs w:val="16"/>
        <w:lang w:val="es-ES_tradnl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1F" w:rsidRDefault="00854C55" w:rsidP="002A5031">
    <w:pPr>
      <w:pStyle w:val="Footnotes"/>
      <w:pBdr>
        <w:top w:val="single" w:sz="8" w:space="1" w:color="B2B2B2"/>
      </w:pBdr>
      <w:rPr>
        <w:rStyle w:val="NotesChar"/>
      </w:rPr>
    </w:pPr>
    <w:r>
      <w:br/>
    </w:r>
    <w:r>
      <w:rPr>
        <w:sz w:val="16"/>
        <w:szCs w:val="16"/>
        <w:vertAlign w:val="superscript"/>
      </w:rPr>
      <w:t>1</w:t>
    </w:r>
    <w:r>
      <w:rPr>
        <w:sz w:val="16"/>
        <w:szCs w:val="16"/>
      </w:rPr>
      <w:t xml:space="preserve"> In the original language. </w:t>
    </w:r>
    <w:r>
      <w:rPr>
        <w:rStyle w:val="NotesChar"/>
      </w:rPr>
      <w:t xml:space="preserve"> </w:t>
    </w:r>
    <w:r>
      <w:rPr>
        <w:sz w:val="16"/>
        <w:szCs w:val="16"/>
      </w:rPr>
      <w:t xml:space="preserve">| </w:t>
    </w:r>
    <w:r>
      <w:rPr>
        <w:sz w:val="16"/>
        <w:szCs w:val="16"/>
        <w:vertAlign w:val="superscript"/>
      </w:rPr>
      <w:t>2</w:t>
    </w:r>
    <w:r>
      <w:rPr>
        <w:sz w:val="16"/>
        <w:szCs w:val="16"/>
      </w:rPr>
      <w:t xml:space="preserve"> </w:t>
    </w:r>
    <w:r>
      <w:rPr>
        <w:rStyle w:val="NotesChar"/>
      </w:rPr>
      <w:t xml:space="preserve">If applicable. This translation </w:t>
    </w:r>
    <w:r w:rsidR="000464F9">
      <w:rPr>
        <w:rStyle w:val="NotesChar"/>
      </w:rPr>
      <w:t xml:space="preserve">has no </w:t>
    </w:r>
    <w:r>
      <w:rPr>
        <w:rStyle w:val="NotesChar"/>
      </w:rPr>
      <w:t>legal</w:t>
    </w:r>
    <w:r w:rsidR="000464F9">
      <w:rPr>
        <w:rStyle w:val="NotesChar"/>
      </w:rPr>
      <w:t xml:space="preserve"> status</w:t>
    </w:r>
    <w:r>
      <w:rPr>
        <w:rStyle w:val="NotesChar"/>
      </w:rPr>
      <w:t xml:space="preserve">.  </w:t>
    </w:r>
    <w:r>
      <w:rPr>
        <w:sz w:val="16"/>
        <w:szCs w:val="16"/>
      </w:rPr>
      <w:t xml:space="preserve">| </w:t>
    </w:r>
    <w:r>
      <w:rPr>
        <w:sz w:val="16"/>
        <w:szCs w:val="16"/>
        <w:vertAlign w:val="superscript"/>
      </w:rPr>
      <w:t xml:space="preserve">  3</w:t>
    </w:r>
    <w:r>
      <w:rPr>
        <w:rStyle w:val="NotesChar"/>
      </w:rPr>
      <w:t xml:space="preserve"> If applicable.</w:t>
    </w:r>
  </w:p>
  <w:p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The Certificate Supplement provides additional information </w:t>
    </w:r>
    <w:r w:rsidR="000464F9">
      <w:rPr>
        <w:sz w:val="16"/>
        <w:szCs w:val="16"/>
      </w:rPr>
      <w:t>about</w:t>
    </w:r>
    <w:r>
      <w:rPr>
        <w:sz w:val="16"/>
        <w:szCs w:val="16"/>
      </w:rPr>
      <w:t xml:space="preserve"> the certificate and </w:t>
    </w:r>
    <w:r w:rsidR="000464F9">
      <w:rPr>
        <w:sz w:val="16"/>
        <w:szCs w:val="16"/>
      </w:rPr>
      <w:t>does not have any legal status in itself</w:t>
    </w:r>
    <w:r>
      <w:rPr>
        <w:sz w:val="16"/>
        <w:szCs w:val="16"/>
      </w:rPr>
      <w:t xml:space="preserve">. Its format is based on the Decision </w:t>
    </w:r>
    <w:r w:rsidR="000464F9">
      <w:rPr>
        <w:sz w:val="16"/>
        <w:szCs w:val="16"/>
      </w:rPr>
      <w:t xml:space="preserve">(EU) </w:t>
    </w:r>
    <w:r>
      <w:rPr>
        <w:sz w:val="16"/>
        <w:szCs w:val="16"/>
      </w:rPr>
      <w:t xml:space="preserve">2018/646 of the European Parliament and of the Council of </w:t>
    </w:r>
    <w:r w:rsidR="000464F9">
      <w:rPr>
        <w:sz w:val="16"/>
        <w:szCs w:val="16"/>
      </w:rPr>
      <w:t>18</w:t>
    </w:r>
    <w:r>
      <w:rPr>
        <w:sz w:val="16"/>
        <w:szCs w:val="16"/>
      </w:rPr>
      <w:t xml:space="preserve"> April</w:t>
    </w:r>
    <w:r w:rsidR="000464F9">
      <w:rPr>
        <w:sz w:val="16"/>
        <w:szCs w:val="16"/>
      </w:rPr>
      <w:t xml:space="preserve"> 2018</w:t>
    </w:r>
    <w:r>
      <w:rPr>
        <w:sz w:val="16"/>
        <w:szCs w:val="16"/>
      </w:rPr>
      <w:t xml:space="preserve"> on a common framework for the provision of better services</w:t>
    </w:r>
    <w:r w:rsidR="000464F9">
      <w:rPr>
        <w:sz w:val="16"/>
        <w:szCs w:val="16"/>
      </w:rPr>
      <w:t xml:space="preserve"> for</w:t>
    </w:r>
    <w:r>
      <w:rPr>
        <w:sz w:val="16"/>
        <w:szCs w:val="16"/>
      </w:rPr>
      <w:t xml:space="preserve"> skills and qualifications (Europass) and</w:t>
    </w:r>
    <w:r w:rsidR="000464F9">
      <w:rPr>
        <w:sz w:val="16"/>
        <w:szCs w:val="16"/>
      </w:rPr>
      <w:t xml:space="preserve"> </w:t>
    </w:r>
    <w:r>
      <w:rPr>
        <w:sz w:val="16"/>
        <w:szCs w:val="16"/>
      </w:rPr>
      <w:t xml:space="preserve">repealing Decision No 2241/2004/EC. </w:t>
    </w:r>
  </w:p>
  <w:p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For the purposes of a document issued in Slovakia, a certificate encompasses any document as specified in the Decree of the Ministry of Education of the Slovak Republic No. 326/2008 Coll. on the Types and Pertinent Details of Certificates and other Educational Forms, including Methods for their Recording and Archiving. </w:t>
    </w:r>
  </w:p>
  <w:p w:rsidR="00DE7B47" w:rsidRPr="00691BB2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es-ES_tradnl"/>
      </w:rPr>
    </w:pPr>
    <w:r w:rsidRPr="00691BB2">
      <w:rPr>
        <w:sz w:val="16"/>
        <w:szCs w:val="16"/>
        <w:lang w:val="es-ES_tradnl"/>
      </w:rPr>
      <w:t>©</w:t>
    </w:r>
    <w:r w:rsidR="000464F9">
      <w:rPr>
        <w:sz w:val="16"/>
        <w:szCs w:val="16"/>
        <w:lang w:val="es-ES_tradnl"/>
      </w:rPr>
      <w:t xml:space="preserve"> </w:t>
    </w:r>
    <w:r w:rsidRPr="00691BB2">
      <w:rPr>
        <w:sz w:val="16"/>
        <w:szCs w:val="16"/>
        <w:lang w:val="es-ES_tradnl"/>
      </w:rPr>
      <w:t xml:space="preserve">European Union, 2002-2020 |  </w:t>
    </w:r>
    <w:hyperlink r:id="rId1" w:history="1">
      <w:r w:rsidRPr="00691BB2">
        <w:rPr>
          <w:rStyle w:val="Hypertextovprepojenie"/>
          <w:color w:val="2C99DC"/>
          <w:sz w:val="16"/>
          <w:szCs w:val="16"/>
          <w:lang w:val="es-ES_tradnl"/>
        </w:rPr>
        <w:t>europass.eu</w:t>
      </w:r>
    </w:hyperlink>
    <w:r w:rsidRPr="00691BB2">
      <w:rPr>
        <w:sz w:val="16"/>
        <w:szCs w:val="16"/>
        <w:lang w:val="es-ES_tradnl"/>
      </w:rPr>
      <w:tab/>
      <w:t>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39" w:rsidRPr="007A4572" w:rsidRDefault="00593A39" w:rsidP="009565F2">
      <w:pPr>
        <w:rPr>
          <w:color w:val="FFFFFF"/>
        </w:rPr>
      </w:pPr>
    </w:p>
  </w:footnote>
  <w:footnote w:type="continuationSeparator" w:id="0">
    <w:p w:rsidR="00593A39" w:rsidRDefault="00593A39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1D" w:rsidRPr="00557286" w:rsidRDefault="00A37528" w:rsidP="00A37528">
    <w:pPr>
      <w:pStyle w:val="Hlavika"/>
      <w:jc w:val="right"/>
      <w:rPr>
        <w:color w:val="8EAADB"/>
        <w:sz w:val="20"/>
        <w:szCs w:val="36"/>
      </w:rPr>
    </w:pPr>
    <w:r>
      <w:rPr>
        <w:color w:val="8EAADB"/>
        <w:sz w:val="20"/>
        <w:szCs w:val="36"/>
      </w:rPr>
      <w:t>Europass Certificate Supplement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16"/>
      <w:gridCol w:w="7022"/>
      <w:gridCol w:w="1538"/>
    </w:tblGrid>
    <w:tr w:rsidR="00B45DCF" w:rsidRPr="00557286" w:rsidTr="00557286">
      <w:tc>
        <w:tcPr>
          <w:tcW w:w="1526" w:type="dxa"/>
          <w:shd w:val="clear" w:color="auto" w:fill="auto"/>
        </w:tcPr>
        <w:p w:rsidR="00B45DCF" w:rsidRPr="00557286" w:rsidRDefault="000464F9" w:rsidP="00557286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</w:rPr>
          </w:pPr>
          <w:r>
            <w:rPr>
              <w:noProof/>
              <w:color w:val="auto"/>
              <w:sz w:val="32"/>
              <w:szCs w:val="36"/>
              <w:lang w:val="sk-SK" w:eastAsia="sk-SK"/>
            </w:rPr>
            <w:drawing>
              <wp:inline distT="0" distB="0" distL="0" distR="0">
                <wp:extent cx="1016000" cy="1016000"/>
                <wp:effectExtent l="0" t="0" r="0" b="0"/>
                <wp:docPr id="1" name="Obráz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</w:tcPr>
        <w:p w:rsidR="00A57340" w:rsidRPr="00557286" w:rsidRDefault="00A57340" w:rsidP="00557286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/>
              <w:sz w:val="36"/>
              <w:szCs w:val="36"/>
            </w:rPr>
          </w:pPr>
          <w:r>
            <w:rPr>
              <w:color w:val="8EAADB"/>
              <w:sz w:val="36"/>
              <w:szCs w:val="36"/>
            </w:rPr>
            <w:t xml:space="preserve">Europass </w:t>
          </w:r>
        </w:p>
        <w:p w:rsidR="00B45DCF" w:rsidRPr="00557286" w:rsidRDefault="00A57340" w:rsidP="00557286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</w:rPr>
          </w:pPr>
          <w:r>
            <w:rPr>
              <w:color w:val="8EAADB"/>
              <w:sz w:val="36"/>
              <w:szCs w:val="36"/>
            </w:rPr>
            <w:t>Certificate Supplement</w:t>
          </w:r>
        </w:p>
      </w:tc>
      <w:tc>
        <w:tcPr>
          <w:tcW w:w="1553" w:type="dxa"/>
          <w:shd w:val="clear" w:color="auto" w:fill="auto"/>
        </w:tcPr>
        <w:p w:rsidR="00137450" w:rsidRPr="00557286" w:rsidRDefault="000464F9" w:rsidP="00557286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2950" cy="504190"/>
                <wp:effectExtent l="0" t="0" r="0" b="0"/>
                <wp:wrapSquare wrapText="bothSides"/>
                <wp:docPr id="9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5BE1">
            <w:t>Slovakia</w:t>
          </w:r>
        </w:p>
      </w:tc>
    </w:tr>
  </w:tbl>
  <w:p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0D9"/>
    <w:multiLevelType w:val="hybridMultilevel"/>
    <w:tmpl w:val="28826F20"/>
    <w:lvl w:ilvl="0" w:tplc="7BA63176">
      <w:start w:val="1"/>
      <w:numFmt w:val="bullet"/>
      <w:lvlText w:val="-"/>
      <w:lvlJc w:val="left"/>
      <w:pPr>
        <w:ind w:left="817" w:hanging="360"/>
      </w:pPr>
      <w:rPr>
        <w:rFonts w:ascii="Courier New" w:hAnsi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53AE04C9"/>
    <w:multiLevelType w:val="hybridMultilevel"/>
    <w:tmpl w:val="92B843C8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6227406B"/>
    <w:multiLevelType w:val="hybridMultilevel"/>
    <w:tmpl w:val="3C0ADC9A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B15ED7EC">
      <w:start w:val="1"/>
      <w:numFmt w:val="decimal"/>
      <w:lvlText w:val="%4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="Calibri" w:hAnsi="Symbol" w:cs="Calibr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71B0453B"/>
    <w:multiLevelType w:val="hybridMultilevel"/>
    <w:tmpl w:val="642A3DDA"/>
    <w:lvl w:ilvl="0" w:tplc="263AFBE8"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6684266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D5AF816"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2DEE612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9EB88F2A"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DC403944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5B10F53A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5F9EAA44"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7CE83B20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6" w15:restartNumberingAfterBreak="0">
    <w:nsid w:val="74430EFA"/>
    <w:multiLevelType w:val="hybridMultilevel"/>
    <w:tmpl w:val="A4721EF8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="Calibri" w:hAnsi="Symbol" w:cs="Calibr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7B651D29"/>
    <w:multiLevelType w:val="hybridMultilevel"/>
    <w:tmpl w:val="1B783EB6"/>
    <w:lvl w:ilvl="0" w:tplc="D97278F0">
      <w:start w:val="1"/>
      <w:numFmt w:val="bullet"/>
      <w:lvlText w:val="-"/>
      <w:lvlJc w:val="left"/>
      <w:pPr>
        <w:ind w:left="1009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AEYzSkT3ivC7qeQEzkxnv2+Eljb0y2f0dy4rA7sNaY0nhNEcFGMhfo3DZ6oUcu8Kk8Q6L248lhEM0YI5YRT2w==" w:salt="HzEjGTz5bf1AEa0eh/EKJg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058D"/>
    <w:rsid w:val="000023F1"/>
    <w:rsid w:val="00002E38"/>
    <w:rsid w:val="000051EF"/>
    <w:rsid w:val="000107CB"/>
    <w:rsid w:val="000126E9"/>
    <w:rsid w:val="00013069"/>
    <w:rsid w:val="00014D9E"/>
    <w:rsid w:val="0002258B"/>
    <w:rsid w:val="00027CA3"/>
    <w:rsid w:val="00043B3A"/>
    <w:rsid w:val="000464F9"/>
    <w:rsid w:val="00050823"/>
    <w:rsid w:val="00051FF0"/>
    <w:rsid w:val="00057855"/>
    <w:rsid w:val="00076646"/>
    <w:rsid w:val="0008048B"/>
    <w:rsid w:val="00090F88"/>
    <w:rsid w:val="00091E65"/>
    <w:rsid w:val="00094139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16A"/>
    <w:rsid w:val="000D36C9"/>
    <w:rsid w:val="000D7B90"/>
    <w:rsid w:val="000E39E4"/>
    <w:rsid w:val="000E59B0"/>
    <w:rsid w:val="000F0770"/>
    <w:rsid w:val="000F5CBA"/>
    <w:rsid w:val="000F6D26"/>
    <w:rsid w:val="00102103"/>
    <w:rsid w:val="00117EA1"/>
    <w:rsid w:val="00117ED3"/>
    <w:rsid w:val="00127EA2"/>
    <w:rsid w:val="00136EBE"/>
    <w:rsid w:val="00137450"/>
    <w:rsid w:val="0014149B"/>
    <w:rsid w:val="00153F72"/>
    <w:rsid w:val="001569CD"/>
    <w:rsid w:val="00160B1D"/>
    <w:rsid w:val="001679CE"/>
    <w:rsid w:val="00173509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1925"/>
    <w:rsid w:val="00207012"/>
    <w:rsid w:val="002073FB"/>
    <w:rsid w:val="00212AAC"/>
    <w:rsid w:val="0021379C"/>
    <w:rsid w:val="0021509E"/>
    <w:rsid w:val="00223667"/>
    <w:rsid w:val="00225CBC"/>
    <w:rsid w:val="00232744"/>
    <w:rsid w:val="00244489"/>
    <w:rsid w:val="00247FFA"/>
    <w:rsid w:val="00251A0A"/>
    <w:rsid w:val="00252215"/>
    <w:rsid w:val="0026684F"/>
    <w:rsid w:val="00266F48"/>
    <w:rsid w:val="002677CC"/>
    <w:rsid w:val="00270804"/>
    <w:rsid w:val="00271D52"/>
    <w:rsid w:val="00272C24"/>
    <w:rsid w:val="00272EC3"/>
    <w:rsid w:val="0027427A"/>
    <w:rsid w:val="002762CE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0A40"/>
    <w:rsid w:val="002C1A75"/>
    <w:rsid w:val="002C7C08"/>
    <w:rsid w:val="002D03D1"/>
    <w:rsid w:val="002D13B3"/>
    <w:rsid w:val="002E3E7A"/>
    <w:rsid w:val="002F1007"/>
    <w:rsid w:val="002F115B"/>
    <w:rsid w:val="002F3E8F"/>
    <w:rsid w:val="0030340A"/>
    <w:rsid w:val="0031085F"/>
    <w:rsid w:val="0031131A"/>
    <w:rsid w:val="003136B4"/>
    <w:rsid w:val="00314835"/>
    <w:rsid w:val="003218A7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1650"/>
    <w:rsid w:val="003676DD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098D"/>
    <w:rsid w:val="003A4E9E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C5A57"/>
    <w:rsid w:val="003C5C6B"/>
    <w:rsid w:val="003D33FB"/>
    <w:rsid w:val="003D4D3F"/>
    <w:rsid w:val="003D5462"/>
    <w:rsid w:val="003D7883"/>
    <w:rsid w:val="003E2376"/>
    <w:rsid w:val="003E62E7"/>
    <w:rsid w:val="003F6216"/>
    <w:rsid w:val="003F6EFA"/>
    <w:rsid w:val="003F7924"/>
    <w:rsid w:val="003F7A11"/>
    <w:rsid w:val="00402D5A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54D90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E0889"/>
    <w:rsid w:val="004E19FD"/>
    <w:rsid w:val="004E1CBD"/>
    <w:rsid w:val="004E7962"/>
    <w:rsid w:val="004F326C"/>
    <w:rsid w:val="004F4BC9"/>
    <w:rsid w:val="004F5116"/>
    <w:rsid w:val="004F5850"/>
    <w:rsid w:val="0050059F"/>
    <w:rsid w:val="005050BD"/>
    <w:rsid w:val="00506D56"/>
    <w:rsid w:val="005133BD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286"/>
    <w:rsid w:val="00557540"/>
    <w:rsid w:val="00570256"/>
    <w:rsid w:val="00570DB6"/>
    <w:rsid w:val="00572F82"/>
    <w:rsid w:val="0057394A"/>
    <w:rsid w:val="005834E7"/>
    <w:rsid w:val="0058620E"/>
    <w:rsid w:val="00590B0F"/>
    <w:rsid w:val="00593A39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5884"/>
    <w:rsid w:val="005D589F"/>
    <w:rsid w:val="005D5FFC"/>
    <w:rsid w:val="005E0D1F"/>
    <w:rsid w:val="005E75F5"/>
    <w:rsid w:val="005F75FC"/>
    <w:rsid w:val="006011CD"/>
    <w:rsid w:val="00603172"/>
    <w:rsid w:val="00610D36"/>
    <w:rsid w:val="0061233E"/>
    <w:rsid w:val="006220EA"/>
    <w:rsid w:val="00625D26"/>
    <w:rsid w:val="00627376"/>
    <w:rsid w:val="006319FA"/>
    <w:rsid w:val="00631D41"/>
    <w:rsid w:val="00634660"/>
    <w:rsid w:val="00646EBE"/>
    <w:rsid w:val="006534A6"/>
    <w:rsid w:val="00656F73"/>
    <w:rsid w:val="00664D72"/>
    <w:rsid w:val="00666043"/>
    <w:rsid w:val="00670BFA"/>
    <w:rsid w:val="00676503"/>
    <w:rsid w:val="0068471F"/>
    <w:rsid w:val="00685BE3"/>
    <w:rsid w:val="00685DF8"/>
    <w:rsid w:val="00686458"/>
    <w:rsid w:val="00691BB2"/>
    <w:rsid w:val="00691C99"/>
    <w:rsid w:val="006945A4"/>
    <w:rsid w:val="006A05D4"/>
    <w:rsid w:val="006A4546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F1F38"/>
    <w:rsid w:val="006F68EE"/>
    <w:rsid w:val="00701566"/>
    <w:rsid w:val="00701684"/>
    <w:rsid w:val="00714E50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7E2"/>
    <w:rsid w:val="00752996"/>
    <w:rsid w:val="007536F6"/>
    <w:rsid w:val="007539B0"/>
    <w:rsid w:val="00760A7D"/>
    <w:rsid w:val="007627CA"/>
    <w:rsid w:val="00762F3F"/>
    <w:rsid w:val="00763190"/>
    <w:rsid w:val="00767DF7"/>
    <w:rsid w:val="00770895"/>
    <w:rsid w:val="007735F8"/>
    <w:rsid w:val="007779FB"/>
    <w:rsid w:val="007814F5"/>
    <w:rsid w:val="00786E38"/>
    <w:rsid w:val="00791F31"/>
    <w:rsid w:val="00796238"/>
    <w:rsid w:val="007A0080"/>
    <w:rsid w:val="007A4572"/>
    <w:rsid w:val="007A5C03"/>
    <w:rsid w:val="007A6D81"/>
    <w:rsid w:val="007A7F99"/>
    <w:rsid w:val="007B4D24"/>
    <w:rsid w:val="007B5E93"/>
    <w:rsid w:val="007B68C1"/>
    <w:rsid w:val="007B7349"/>
    <w:rsid w:val="007C0921"/>
    <w:rsid w:val="007C111C"/>
    <w:rsid w:val="007D6D92"/>
    <w:rsid w:val="007D73CB"/>
    <w:rsid w:val="007D7943"/>
    <w:rsid w:val="007E01F3"/>
    <w:rsid w:val="007E1711"/>
    <w:rsid w:val="007E3101"/>
    <w:rsid w:val="007E3D58"/>
    <w:rsid w:val="007E6B91"/>
    <w:rsid w:val="007E7B7E"/>
    <w:rsid w:val="007F0C1A"/>
    <w:rsid w:val="007F3911"/>
    <w:rsid w:val="007F4792"/>
    <w:rsid w:val="007F73C6"/>
    <w:rsid w:val="007F73CB"/>
    <w:rsid w:val="00811ACB"/>
    <w:rsid w:val="00817392"/>
    <w:rsid w:val="0081739E"/>
    <w:rsid w:val="00821460"/>
    <w:rsid w:val="00821566"/>
    <w:rsid w:val="0083124D"/>
    <w:rsid w:val="00836811"/>
    <w:rsid w:val="008458AD"/>
    <w:rsid w:val="0085354A"/>
    <w:rsid w:val="00853F01"/>
    <w:rsid w:val="00854C55"/>
    <w:rsid w:val="00857FAC"/>
    <w:rsid w:val="00861479"/>
    <w:rsid w:val="00861EEB"/>
    <w:rsid w:val="008652BC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365A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D782A"/>
    <w:rsid w:val="008E0311"/>
    <w:rsid w:val="008E1EC1"/>
    <w:rsid w:val="008E3C21"/>
    <w:rsid w:val="008E5DDF"/>
    <w:rsid w:val="008F2A82"/>
    <w:rsid w:val="008F5EE5"/>
    <w:rsid w:val="008F62AA"/>
    <w:rsid w:val="008F7256"/>
    <w:rsid w:val="009006B7"/>
    <w:rsid w:val="0090094E"/>
    <w:rsid w:val="00903F4A"/>
    <w:rsid w:val="00904D11"/>
    <w:rsid w:val="009070DD"/>
    <w:rsid w:val="00907F38"/>
    <w:rsid w:val="009158CA"/>
    <w:rsid w:val="009172A1"/>
    <w:rsid w:val="0092296A"/>
    <w:rsid w:val="009347AA"/>
    <w:rsid w:val="00936EEA"/>
    <w:rsid w:val="0094076F"/>
    <w:rsid w:val="00945DE3"/>
    <w:rsid w:val="00946F33"/>
    <w:rsid w:val="0094703A"/>
    <w:rsid w:val="0094748E"/>
    <w:rsid w:val="009565F2"/>
    <w:rsid w:val="00957BF0"/>
    <w:rsid w:val="0096203C"/>
    <w:rsid w:val="00962198"/>
    <w:rsid w:val="00963A57"/>
    <w:rsid w:val="00967C1A"/>
    <w:rsid w:val="00977745"/>
    <w:rsid w:val="00991183"/>
    <w:rsid w:val="009934B1"/>
    <w:rsid w:val="0099689D"/>
    <w:rsid w:val="009A7839"/>
    <w:rsid w:val="009A7E43"/>
    <w:rsid w:val="009B1FE5"/>
    <w:rsid w:val="009B20F3"/>
    <w:rsid w:val="009B3833"/>
    <w:rsid w:val="009B4517"/>
    <w:rsid w:val="009B4C28"/>
    <w:rsid w:val="009B72F5"/>
    <w:rsid w:val="009D3823"/>
    <w:rsid w:val="009D5BF1"/>
    <w:rsid w:val="009D6A27"/>
    <w:rsid w:val="009D7334"/>
    <w:rsid w:val="009E17C5"/>
    <w:rsid w:val="009E42B1"/>
    <w:rsid w:val="009E43C0"/>
    <w:rsid w:val="009F11E8"/>
    <w:rsid w:val="009F47BD"/>
    <w:rsid w:val="009F792D"/>
    <w:rsid w:val="00A03A5D"/>
    <w:rsid w:val="00A05089"/>
    <w:rsid w:val="00A05CC4"/>
    <w:rsid w:val="00A0679B"/>
    <w:rsid w:val="00A06F56"/>
    <w:rsid w:val="00A14EE8"/>
    <w:rsid w:val="00A217A9"/>
    <w:rsid w:val="00A21EB2"/>
    <w:rsid w:val="00A31B56"/>
    <w:rsid w:val="00A35EDE"/>
    <w:rsid w:val="00A37528"/>
    <w:rsid w:val="00A428E4"/>
    <w:rsid w:val="00A44A4A"/>
    <w:rsid w:val="00A50220"/>
    <w:rsid w:val="00A50C36"/>
    <w:rsid w:val="00A54171"/>
    <w:rsid w:val="00A57340"/>
    <w:rsid w:val="00A575A8"/>
    <w:rsid w:val="00A57FA7"/>
    <w:rsid w:val="00A6157F"/>
    <w:rsid w:val="00A62B1E"/>
    <w:rsid w:val="00A70EEE"/>
    <w:rsid w:val="00A74FB3"/>
    <w:rsid w:val="00A774A5"/>
    <w:rsid w:val="00A778A1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C74"/>
    <w:rsid w:val="00AC6D94"/>
    <w:rsid w:val="00AD53F1"/>
    <w:rsid w:val="00AE0B52"/>
    <w:rsid w:val="00AE2F0E"/>
    <w:rsid w:val="00AE6319"/>
    <w:rsid w:val="00AE63B0"/>
    <w:rsid w:val="00AF73C6"/>
    <w:rsid w:val="00B03F94"/>
    <w:rsid w:val="00B12E9B"/>
    <w:rsid w:val="00B1400B"/>
    <w:rsid w:val="00B2639F"/>
    <w:rsid w:val="00B31861"/>
    <w:rsid w:val="00B31B57"/>
    <w:rsid w:val="00B34025"/>
    <w:rsid w:val="00B45DCF"/>
    <w:rsid w:val="00B500FF"/>
    <w:rsid w:val="00B52022"/>
    <w:rsid w:val="00B532DB"/>
    <w:rsid w:val="00B63460"/>
    <w:rsid w:val="00B66439"/>
    <w:rsid w:val="00B80CDB"/>
    <w:rsid w:val="00B80E0F"/>
    <w:rsid w:val="00B92055"/>
    <w:rsid w:val="00BA14D6"/>
    <w:rsid w:val="00BA3082"/>
    <w:rsid w:val="00BB1150"/>
    <w:rsid w:val="00BB4F40"/>
    <w:rsid w:val="00BC4432"/>
    <w:rsid w:val="00BC75E6"/>
    <w:rsid w:val="00BC7732"/>
    <w:rsid w:val="00BD0C92"/>
    <w:rsid w:val="00BD4CD1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A48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2531"/>
    <w:rsid w:val="00C9368E"/>
    <w:rsid w:val="00C95BE1"/>
    <w:rsid w:val="00C96BF8"/>
    <w:rsid w:val="00C97280"/>
    <w:rsid w:val="00CA3846"/>
    <w:rsid w:val="00CA4EA1"/>
    <w:rsid w:val="00CB0618"/>
    <w:rsid w:val="00CC1397"/>
    <w:rsid w:val="00CC6216"/>
    <w:rsid w:val="00CD1774"/>
    <w:rsid w:val="00CD3BE1"/>
    <w:rsid w:val="00CD409E"/>
    <w:rsid w:val="00CE4867"/>
    <w:rsid w:val="00CE5242"/>
    <w:rsid w:val="00CE78C6"/>
    <w:rsid w:val="00CF4662"/>
    <w:rsid w:val="00CF5C03"/>
    <w:rsid w:val="00CF632E"/>
    <w:rsid w:val="00D00C5B"/>
    <w:rsid w:val="00D04C23"/>
    <w:rsid w:val="00D10E95"/>
    <w:rsid w:val="00D122AD"/>
    <w:rsid w:val="00D14425"/>
    <w:rsid w:val="00D15D6D"/>
    <w:rsid w:val="00D16D08"/>
    <w:rsid w:val="00D2430A"/>
    <w:rsid w:val="00D3342B"/>
    <w:rsid w:val="00D350E4"/>
    <w:rsid w:val="00D363FE"/>
    <w:rsid w:val="00D37FDB"/>
    <w:rsid w:val="00D410DE"/>
    <w:rsid w:val="00D61974"/>
    <w:rsid w:val="00D702B0"/>
    <w:rsid w:val="00D7031D"/>
    <w:rsid w:val="00D733A0"/>
    <w:rsid w:val="00D737F8"/>
    <w:rsid w:val="00D7388A"/>
    <w:rsid w:val="00D74163"/>
    <w:rsid w:val="00D7554F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3EBB"/>
    <w:rsid w:val="00DB6101"/>
    <w:rsid w:val="00DB77F2"/>
    <w:rsid w:val="00DC37A7"/>
    <w:rsid w:val="00DD27B1"/>
    <w:rsid w:val="00DD49C9"/>
    <w:rsid w:val="00DD783A"/>
    <w:rsid w:val="00DE0EA4"/>
    <w:rsid w:val="00DE4093"/>
    <w:rsid w:val="00DE4DFF"/>
    <w:rsid w:val="00DE7B47"/>
    <w:rsid w:val="00DF0825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60E3E"/>
    <w:rsid w:val="00E664E4"/>
    <w:rsid w:val="00E67407"/>
    <w:rsid w:val="00E941FE"/>
    <w:rsid w:val="00EA4DE3"/>
    <w:rsid w:val="00EA5A2A"/>
    <w:rsid w:val="00EA7ED3"/>
    <w:rsid w:val="00EB02E5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1B84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8C8"/>
    <w:rsid w:val="00F8770B"/>
    <w:rsid w:val="00F87ABD"/>
    <w:rsid w:val="00F90979"/>
    <w:rsid w:val="00F95244"/>
    <w:rsid w:val="00F95CA2"/>
    <w:rsid w:val="00FA2833"/>
    <w:rsid w:val="00FA377F"/>
    <w:rsid w:val="00FA4EE1"/>
    <w:rsid w:val="00FB284C"/>
    <w:rsid w:val="00FB7F15"/>
    <w:rsid w:val="00FC0CD8"/>
    <w:rsid w:val="00FC6CFF"/>
    <w:rsid w:val="00FD36D4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43035-AB03-1148-AEBA-6E81C55D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/>
    </w:pPr>
    <w:rPr>
      <w:rFonts w:ascii="Arial" w:hAnsi="Arial"/>
      <w:color w:val="241F1E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uiPriority w:val="19"/>
    <w:rsid w:val="00AB35A2"/>
    <w:rPr>
      <w:i/>
      <w:iCs/>
      <w:color w:val="1732DA"/>
    </w:rPr>
  </w:style>
  <w:style w:type="character" w:customStyle="1" w:styleId="subtitleblueChar">
    <w:name w:val="subtitle blue Char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line="240" w:lineRule="atLeast"/>
      <w:ind w:left="454"/>
    </w:pPr>
    <w:rPr>
      <w:rFonts w:ascii="Arial" w:hAnsi="Arial"/>
      <w:color w:val="241F1E"/>
      <w:sz w:val="18"/>
      <w:szCs w:val="18"/>
      <w:lang w:eastAsia="en-US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/>
      <w:ind w:left="340"/>
    </w:pPr>
    <w:rPr>
      <w:rFonts w:ascii="Arial" w:hAnsi="Arial"/>
      <w:color w:val="241F1E"/>
      <w:sz w:val="18"/>
      <w:szCs w:val="18"/>
      <w:lang w:eastAsia="en-US"/>
    </w:rPr>
  </w:style>
  <w:style w:type="character" w:customStyle="1" w:styleId="NotesChar">
    <w:name w:val="Notes Char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uiPriority w:val="99"/>
    <w:unhideWhenUsed/>
    <w:rsid w:val="00DE7B47"/>
    <w:rPr>
      <w:color w:val="0563C1"/>
      <w:u w:val="single"/>
    </w:rPr>
  </w:style>
  <w:style w:type="character" w:customStyle="1" w:styleId="TextoutChar">
    <w:name w:val="Text out 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Nevyrieenzmienka2">
    <w:name w:val="Nevyriešená zmienka2"/>
    <w:uiPriority w:val="99"/>
    <w:semiHidden/>
    <w:unhideWhenUsed/>
    <w:rsid w:val="00AC6C7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A6D81"/>
    <w:pPr>
      <w:widowControl w:val="0"/>
      <w:autoSpaceDE w:val="0"/>
      <w:autoSpaceDN w:val="0"/>
      <w:spacing w:before="0"/>
      <w:ind w:left="97"/>
    </w:pPr>
    <w:rPr>
      <w:rFonts w:ascii="Liberation Sans Narrow" w:eastAsia="Liberation Sans Narrow" w:hAnsi="Liberation Sans Narrow" w:cs="Liberation Sans Narrow"/>
      <w:color w:val="auto"/>
      <w:sz w:val="22"/>
      <w:szCs w:val="22"/>
    </w:rPr>
  </w:style>
  <w:style w:type="character" w:customStyle="1" w:styleId="Vrazn1">
    <w:name w:val="Výrazný1"/>
    <w:uiPriority w:val="22"/>
    <w:qFormat/>
    <w:rsid w:val="00CD1774"/>
    <w:rPr>
      <w:b/>
      <w:bCs/>
    </w:rPr>
  </w:style>
  <w:style w:type="paragraph" w:styleId="Normlnywebov">
    <w:name w:val="Normal (Web)"/>
    <w:basedOn w:val="Normlny"/>
    <w:uiPriority w:val="99"/>
    <w:unhideWhenUsed/>
    <w:rsid w:val="0031085F"/>
    <w:pPr>
      <w:spacing w:before="0"/>
    </w:pPr>
    <w:rPr>
      <w:rFonts w:ascii="Times New Roman" w:hAnsi="Times New Roman" w:cs="Times New Roman"/>
      <w:color w:val="auto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AE63B0"/>
    <w:rPr>
      <w:color w:val="954F72"/>
      <w:u w:val="single"/>
    </w:rPr>
  </w:style>
  <w:style w:type="paragraph" w:styleId="Odsekzoznamu">
    <w:name w:val="List Paragraph"/>
    <w:basedOn w:val="Normlny"/>
    <w:uiPriority w:val="34"/>
    <w:qFormat/>
    <w:rsid w:val="008A365A"/>
    <w:pPr>
      <w:spacing w:before="0"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Nevyrieenzmienka3">
    <w:name w:val="Nevyriešená zmienka3"/>
    <w:uiPriority w:val="99"/>
    <w:semiHidden/>
    <w:unhideWhenUsed/>
    <w:rsid w:val="00C2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uropass@siov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nedu.sk/18673-sk/studijne-a-ucebne-odbory-sau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http://www.europass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CB42-B915-4B35-ADE0-B3EC5824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714</Words>
  <Characters>4073</Characters>
  <Application>Microsoft Office Word</Application>
  <DocSecurity>8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TOP PREKLADY</Company>
  <LinksUpToDate>false</LinksUpToDate>
  <CharactersWithSpaces>4778</CharactersWithSpaces>
  <SharedDoc>false</SharedDoc>
  <HLinks>
    <vt:vector size="36" baseType="variant">
      <vt:variant>
        <vt:i4>7995435</vt:i4>
      </vt:variant>
      <vt:variant>
        <vt:i4>9</vt:i4>
      </vt:variant>
      <vt:variant>
        <vt:i4>0</vt:i4>
      </vt:variant>
      <vt:variant>
        <vt:i4>5</vt:i4>
      </vt:variant>
      <vt:variant>
        <vt:lpwstr>http://www.europass.sk/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mailto:europass@siov.sk</vt:lpwstr>
      </vt:variant>
      <vt:variant>
        <vt:lpwstr/>
      </vt:variant>
      <vt:variant>
        <vt:i4>1900627</vt:i4>
      </vt:variant>
      <vt:variant>
        <vt:i4>3</vt:i4>
      </vt:variant>
      <vt:variant>
        <vt:i4>0</vt:i4>
      </vt:variant>
      <vt:variant>
        <vt:i4>5</vt:i4>
      </vt:variant>
      <vt:variant>
        <vt:lpwstr>https://www.minedu.sk/18673-sk/studijne-a-ucebne-odbory-sauo/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Tomáš Rusňák</cp:lastModifiedBy>
  <cp:revision>6</cp:revision>
  <cp:lastPrinted>2020-06-12T06:21:00Z</cp:lastPrinted>
  <dcterms:created xsi:type="dcterms:W3CDTF">2020-08-13T09:53:00Z</dcterms:created>
  <dcterms:modified xsi:type="dcterms:W3CDTF">2020-10-26T16:26:00Z</dcterms:modified>
</cp:coreProperties>
</file>